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572A" w14:textId="7E8FC371" w:rsidR="009C5EB6" w:rsidRDefault="009C5EB6" w:rsidP="009D3E7A">
      <w:pPr>
        <w:spacing w:before="450" w:after="150"/>
        <w:textAlignment w:val="baseline"/>
        <w:outlineLvl w:val="1"/>
        <w:rPr>
          <w:rFonts w:ascii="Arial" w:eastAsia="Times New Roman" w:hAnsi="Arial" w:cs="Arial"/>
          <w:b/>
          <w:bCs/>
          <w:color w:val="414141"/>
          <w:sz w:val="36"/>
          <w:szCs w:val="36"/>
        </w:rPr>
      </w:pPr>
      <w:r>
        <w:rPr>
          <w:rFonts w:ascii="Arial" w:eastAsia="Times New Roman" w:hAnsi="Arial" w:cs="Arial"/>
          <w:b/>
          <w:bCs/>
          <w:color w:val="414141"/>
          <w:sz w:val="36"/>
          <w:szCs w:val="36"/>
        </w:rPr>
        <w:t>Menstrual formula</w:t>
      </w:r>
    </w:p>
    <w:p w14:paraId="65B4CF5F" w14:textId="77777777" w:rsidR="00997E50" w:rsidRPr="00997E50" w:rsidRDefault="00997E50" w:rsidP="00997E50">
      <w:pPr>
        <w:shd w:val="clear" w:color="auto" w:fill="DBDFE3"/>
        <w:spacing w:after="225" w:line="420" w:lineRule="atLeast"/>
        <w:textAlignment w:val="baseline"/>
        <w:outlineLvl w:val="2"/>
        <w:rPr>
          <w:rFonts w:ascii="Arial" w:eastAsia="Times New Roman" w:hAnsi="Arial" w:cs="Arial"/>
          <w:b/>
          <w:bCs/>
          <w:caps/>
          <w:color w:val="414141"/>
          <w:sz w:val="33"/>
          <w:szCs w:val="33"/>
        </w:rPr>
      </w:pPr>
      <w:r w:rsidRPr="00997E50">
        <w:rPr>
          <w:rFonts w:ascii="Arial" w:eastAsia="Times New Roman" w:hAnsi="Arial" w:cs="Arial"/>
          <w:b/>
          <w:bCs/>
          <w:caps/>
          <w:color w:val="414141"/>
          <w:sz w:val="33"/>
          <w:szCs w:val="33"/>
        </w:rPr>
        <w:t>CHANGE THE WAY YOU THINK</w:t>
      </w:r>
      <w:r w:rsidRPr="00997E50">
        <w:rPr>
          <w:rFonts w:ascii="Arial" w:eastAsia="Times New Roman" w:hAnsi="Arial" w:cs="Arial"/>
          <w:b/>
          <w:bCs/>
          <w:caps/>
          <w:color w:val="414141"/>
          <w:sz w:val="33"/>
          <w:szCs w:val="33"/>
        </w:rPr>
        <w:br/>
        <w:t>ABOUT YOUR PERIOD</w:t>
      </w:r>
    </w:p>
    <w:p w14:paraId="64846320"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Help reduce mild menstrual cramps*</w:t>
      </w:r>
    </w:p>
    <w:p w14:paraId="45DBA6E1"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Support healthy blood flow*</w:t>
      </w:r>
    </w:p>
    <w:p w14:paraId="169DE0EE"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Support urinary tract health*</w:t>
      </w:r>
    </w:p>
    <w:p w14:paraId="41CAC01C"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Support healthy libido*</w:t>
      </w:r>
    </w:p>
    <w:p w14:paraId="1A38CE1D"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Support hormones leading up to ovulation*</w:t>
      </w:r>
    </w:p>
    <w:p w14:paraId="1047DD25"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Support thyroid health*</w:t>
      </w:r>
    </w:p>
    <w:p w14:paraId="2FFB872B"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Promote clear looking skin*</w:t>
      </w:r>
    </w:p>
    <w:p w14:paraId="5F7D5556"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Reduce normal symptoms of PMS*</w:t>
      </w:r>
    </w:p>
    <w:p w14:paraId="663FA07A"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Reduce occasional stress*</w:t>
      </w:r>
    </w:p>
    <w:p w14:paraId="31FC592A"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Balance mood*</w:t>
      </w:r>
    </w:p>
    <w:p w14:paraId="38F568DD" w14:textId="77777777" w:rsidR="00997E50" w:rsidRPr="00997E50" w:rsidRDefault="00997E50" w:rsidP="00997E50">
      <w:pPr>
        <w:numPr>
          <w:ilvl w:val="0"/>
          <w:numId w:val="7"/>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And more!</w:t>
      </w:r>
    </w:p>
    <w:p w14:paraId="39C4C080" w14:textId="77777777" w:rsidR="00997E50" w:rsidRPr="00997E50" w:rsidRDefault="00997E50" w:rsidP="00997E50">
      <w:pPr>
        <w:shd w:val="clear" w:color="auto" w:fill="DBDFE3"/>
        <w:spacing w:after="75" w:line="360" w:lineRule="atLeast"/>
        <w:textAlignment w:val="baseline"/>
        <w:rPr>
          <w:rFonts w:ascii="Arial" w:eastAsia="Times New Roman" w:hAnsi="Arial" w:cs="Arial"/>
          <w:color w:val="414141"/>
          <w:spacing w:val="8"/>
        </w:rPr>
      </w:pPr>
      <w:r w:rsidRPr="00997E50">
        <w:rPr>
          <w:rFonts w:ascii="Arial" w:eastAsia="Times New Roman" w:hAnsi="Arial" w:cs="Arial"/>
          <w:color w:val="414141"/>
          <w:spacing w:val="8"/>
        </w:rPr>
        <w:t>Scientifically formulated with:</w:t>
      </w:r>
    </w:p>
    <w:p w14:paraId="4C19BCA6" w14:textId="77777777" w:rsidR="00997E50" w:rsidRPr="00997E50" w:rsidRDefault="00997E50" w:rsidP="00997E50">
      <w:pPr>
        <w:numPr>
          <w:ilvl w:val="0"/>
          <w:numId w:val="8"/>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Menstrual D-Tox Complex™</w:t>
      </w:r>
    </w:p>
    <w:p w14:paraId="12671775" w14:textId="77777777" w:rsidR="00997E50" w:rsidRPr="00997E50" w:rsidRDefault="00997E50" w:rsidP="00997E50">
      <w:pPr>
        <w:numPr>
          <w:ilvl w:val="0"/>
          <w:numId w:val="8"/>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Bio-Optimal Pre-</w:t>
      </w:r>
      <w:proofErr w:type="spellStart"/>
      <w:r w:rsidRPr="00997E50">
        <w:rPr>
          <w:rFonts w:ascii="Arial" w:eastAsia="Times New Roman" w:hAnsi="Arial" w:cs="Arial"/>
          <w:color w:val="414141"/>
          <w:spacing w:val="8"/>
        </w:rPr>
        <w:t>Ov</w:t>
      </w:r>
      <w:proofErr w:type="spellEnd"/>
      <w:r w:rsidRPr="00997E50">
        <w:rPr>
          <w:rFonts w:ascii="Arial" w:eastAsia="Times New Roman" w:hAnsi="Arial" w:cs="Arial"/>
          <w:color w:val="414141"/>
          <w:spacing w:val="8"/>
        </w:rPr>
        <w:t xml:space="preserve"> Blend™</w:t>
      </w:r>
    </w:p>
    <w:p w14:paraId="17FB8D3E" w14:textId="77777777" w:rsidR="00997E50" w:rsidRPr="00997E50" w:rsidRDefault="00997E50" w:rsidP="00997E50">
      <w:pPr>
        <w:numPr>
          <w:ilvl w:val="0"/>
          <w:numId w:val="8"/>
        </w:numPr>
        <w:ind w:left="1020"/>
        <w:textAlignment w:val="baseline"/>
        <w:rPr>
          <w:rFonts w:ascii="Arial" w:eastAsia="Times New Roman" w:hAnsi="Arial" w:cs="Arial"/>
          <w:color w:val="414141"/>
          <w:spacing w:val="8"/>
        </w:rPr>
      </w:pPr>
      <w:r w:rsidRPr="00997E50">
        <w:rPr>
          <w:rFonts w:ascii="Arial" w:eastAsia="Times New Roman" w:hAnsi="Arial" w:cs="Arial"/>
          <w:color w:val="414141"/>
          <w:spacing w:val="8"/>
        </w:rPr>
        <w:t>Co-Active PMS Matrix™</w:t>
      </w:r>
    </w:p>
    <w:p w14:paraId="6C49C91A" w14:textId="77777777" w:rsidR="00997E50" w:rsidRDefault="00997E50" w:rsidP="009D3E7A">
      <w:pPr>
        <w:spacing w:before="450" w:after="150"/>
        <w:textAlignment w:val="baseline"/>
        <w:outlineLvl w:val="1"/>
        <w:rPr>
          <w:rFonts w:ascii="Arial" w:eastAsia="Times New Roman" w:hAnsi="Arial" w:cs="Arial"/>
          <w:b/>
          <w:bCs/>
          <w:color w:val="414141"/>
          <w:sz w:val="36"/>
          <w:szCs w:val="36"/>
        </w:rPr>
      </w:pPr>
    </w:p>
    <w:p w14:paraId="681BEACD" w14:textId="2B7C19AB" w:rsidR="009D3E7A" w:rsidRPr="009D3E7A" w:rsidRDefault="009D3E7A" w:rsidP="009D3E7A">
      <w:pPr>
        <w:spacing w:before="450" w:after="150"/>
        <w:textAlignment w:val="baseline"/>
        <w:outlineLvl w:val="1"/>
        <w:rPr>
          <w:rFonts w:ascii="Arial" w:eastAsia="Times New Roman" w:hAnsi="Arial" w:cs="Arial"/>
          <w:b/>
          <w:bCs/>
          <w:color w:val="414141"/>
          <w:sz w:val="36"/>
          <w:szCs w:val="36"/>
        </w:rPr>
      </w:pPr>
      <w:r w:rsidRPr="009D3E7A">
        <w:rPr>
          <w:rFonts w:ascii="Arial" w:eastAsia="Times New Roman" w:hAnsi="Arial" w:cs="Arial"/>
          <w:b/>
          <w:bCs/>
          <w:color w:val="414141"/>
          <w:sz w:val="36"/>
          <w:szCs w:val="36"/>
        </w:rPr>
        <w:t>Formula #1 - Period: Days 1-4</w:t>
      </w:r>
      <w:r w:rsidR="00997E50">
        <w:rPr>
          <w:rFonts w:ascii="Arial" w:eastAsia="Times New Roman" w:hAnsi="Arial" w:cs="Arial"/>
          <w:b/>
          <w:bCs/>
          <w:color w:val="414141"/>
          <w:sz w:val="36"/>
          <w:szCs w:val="36"/>
        </w:rPr>
        <w:t xml:space="preserve"> (Release Phase)</w:t>
      </w:r>
    </w:p>
    <w:p w14:paraId="79F02CF5" w14:textId="0344B992" w:rsidR="00997E50" w:rsidRPr="009D3E7A" w:rsidRDefault="009D3E7A" w:rsidP="009D3E7A">
      <w:pPr>
        <w:spacing w:after="180"/>
        <w:textAlignment w:val="baseline"/>
        <w:outlineLvl w:val="2"/>
        <w:rPr>
          <w:rFonts w:ascii="Arial" w:eastAsia="Times New Roman" w:hAnsi="Arial" w:cs="Arial"/>
          <w:b/>
          <w:bCs/>
          <w:caps/>
          <w:color w:val="414141"/>
          <w:sz w:val="27"/>
          <w:szCs w:val="27"/>
        </w:rPr>
      </w:pPr>
      <w:r w:rsidRPr="009D3E7A">
        <w:rPr>
          <w:rFonts w:ascii="Arial" w:eastAsia="Times New Roman" w:hAnsi="Arial" w:cs="Arial"/>
          <w:b/>
          <w:bCs/>
          <w:caps/>
          <w:color w:val="414141"/>
          <w:sz w:val="27"/>
          <w:szCs w:val="27"/>
        </w:rPr>
        <w:t>BENEFITS</w:t>
      </w:r>
    </w:p>
    <w:p w14:paraId="66E5B1F1" w14:textId="77777777" w:rsidR="009D3E7A" w:rsidRPr="009D3E7A" w:rsidRDefault="009D3E7A" w:rsidP="009D3E7A">
      <w:pPr>
        <w:spacing w:line="360" w:lineRule="atLeast"/>
        <w:textAlignment w:val="baseline"/>
        <w:rPr>
          <w:rFonts w:ascii="Arial" w:eastAsia="Times New Roman" w:hAnsi="Arial" w:cs="Arial"/>
          <w:color w:val="414141"/>
          <w:sz w:val="21"/>
          <w:szCs w:val="21"/>
        </w:rPr>
      </w:pPr>
      <w:r w:rsidRPr="009D3E7A">
        <w:rPr>
          <w:rFonts w:ascii="Arial" w:eastAsia="Times New Roman" w:hAnsi="Arial" w:cs="Arial"/>
          <w:b/>
          <w:bCs/>
          <w:color w:val="414141"/>
          <w:sz w:val="21"/>
          <w:szCs w:val="21"/>
          <w:bdr w:val="none" w:sz="0" w:space="0" w:color="auto" w:frame="1"/>
        </w:rPr>
        <w:t>FORMULATED WITH INGREDIENTS SHOWN TO:</w:t>
      </w:r>
    </w:p>
    <w:p w14:paraId="14E84AE9"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Help relieve mild discomfort associated with menstrual cramps*</w:t>
      </w:r>
    </w:p>
    <w:p w14:paraId="2E8E96C0"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Ease occasional and mild bloating, nausea, cramping and loose stools*</w:t>
      </w:r>
    </w:p>
    <w:p w14:paraId="2F3A0FE1"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the body’s natural detoxification process*</w:t>
      </w:r>
    </w:p>
    <w:p w14:paraId="617FF331"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Promote clear looking skin*</w:t>
      </w:r>
    </w:p>
    <w:p w14:paraId="04A19172"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healthy blood flow*</w:t>
      </w:r>
    </w:p>
    <w:p w14:paraId="45557271"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iron metabolism*</w:t>
      </w:r>
    </w:p>
    <w:p w14:paraId="7A144372"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liver health*</w:t>
      </w:r>
    </w:p>
    <w:p w14:paraId="766C69EA"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urinary tract health*</w:t>
      </w:r>
    </w:p>
    <w:p w14:paraId="38283FCD"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antioxidant capacity*</w:t>
      </w:r>
    </w:p>
    <w:p w14:paraId="7B2476CF" w14:textId="77777777" w:rsidR="009D3E7A" w:rsidRPr="009D3E7A" w:rsidRDefault="009D3E7A" w:rsidP="009D3E7A">
      <w:pPr>
        <w:numPr>
          <w:ilvl w:val="0"/>
          <w:numId w:val="1"/>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energy levels*</w:t>
      </w:r>
    </w:p>
    <w:p w14:paraId="148E0D01" w14:textId="77777777" w:rsidR="00997E50" w:rsidRDefault="00997E50" w:rsidP="009D3E7A">
      <w:pPr>
        <w:spacing w:after="180"/>
        <w:textAlignment w:val="baseline"/>
        <w:outlineLvl w:val="2"/>
        <w:rPr>
          <w:rFonts w:ascii="Arial" w:eastAsia="Times New Roman" w:hAnsi="Arial" w:cs="Arial"/>
          <w:b/>
          <w:bCs/>
          <w:caps/>
          <w:color w:val="414141"/>
          <w:sz w:val="27"/>
          <w:szCs w:val="27"/>
        </w:rPr>
      </w:pPr>
    </w:p>
    <w:p w14:paraId="40EECD26" w14:textId="52F177CE" w:rsidR="009D3E7A" w:rsidRPr="009D3E7A" w:rsidRDefault="009D3E7A" w:rsidP="009D3E7A">
      <w:pPr>
        <w:spacing w:after="180"/>
        <w:textAlignment w:val="baseline"/>
        <w:outlineLvl w:val="2"/>
        <w:rPr>
          <w:rFonts w:ascii="Arial" w:eastAsia="Times New Roman" w:hAnsi="Arial" w:cs="Arial"/>
          <w:b/>
          <w:bCs/>
          <w:caps/>
          <w:color w:val="414141"/>
          <w:sz w:val="27"/>
          <w:szCs w:val="27"/>
        </w:rPr>
      </w:pPr>
      <w:r w:rsidRPr="009D3E7A">
        <w:rPr>
          <w:rFonts w:ascii="Arial" w:eastAsia="Times New Roman" w:hAnsi="Arial" w:cs="Arial"/>
          <w:b/>
          <w:bCs/>
          <w:caps/>
          <w:color w:val="414141"/>
          <w:sz w:val="27"/>
          <w:szCs w:val="27"/>
        </w:rPr>
        <w:lastRenderedPageBreak/>
        <w:t>FEATURES</w:t>
      </w:r>
    </w:p>
    <w:p w14:paraId="2440FEA7" w14:textId="77777777" w:rsidR="009D3E7A" w:rsidRPr="009D3E7A" w:rsidRDefault="009D3E7A" w:rsidP="009D3E7A">
      <w:pPr>
        <w:numPr>
          <w:ilvl w:val="0"/>
          <w:numId w:val="2"/>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 xml:space="preserve">A proprietary blend of potent, synergistically paired herbs, essential nutrients, </w:t>
      </w:r>
      <w:proofErr w:type="gramStart"/>
      <w:r w:rsidRPr="009D3E7A">
        <w:rPr>
          <w:rFonts w:ascii="Arial" w:eastAsia="Times New Roman" w:hAnsi="Arial" w:cs="Arial"/>
          <w:color w:val="414141"/>
          <w:sz w:val="21"/>
          <w:szCs w:val="21"/>
        </w:rPr>
        <w:t>botanicals</w:t>
      </w:r>
      <w:proofErr w:type="gramEnd"/>
      <w:r w:rsidRPr="009D3E7A">
        <w:rPr>
          <w:rFonts w:ascii="Arial" w:eastAsia="Times New Roman" w:hAnsi="Arial" w:cs="Arial"/>
          <w:color w:val="414141"/>
          <w:sz w:val="21"/>
          <w:szCs w:val="21"/>
        </w:rPr>
        <w:t xml:space="preserve"> and antioxidants to support hormones during your period*</w:t>
      </w:r>
    </w:p>
    <w:p w14:paraId="6C7609F5" w14:textId="77777777" w:rsidR="009D3E7A" w:rsidRPr="009D3E7A" w:rsidRDefault="009D3E7A" w:rsidP="009D3E7A">
      <w:pPr>
        <w:numPr>
          <w:ilvl w:val="0"/>
          <w:numId w:val="2"/>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Clean label formula</w:t>
      </w:r>
    </w:p>
    <w:p w14:paraId="0768EC2D" w14:textId="77777777" w:rsidR="009D3E7A" w:rsidRPr="009D3E7A" w:rsidRDefault="009D3E7A" w:rsidP="009D3E7A">
      <w:pPr>
        <w:numPr>
          <w:ilvl w:val="0"/>
          <w:numId w:val="2"/>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Hormone- and soy isoflavone-free</w:t>
      </w:r>
    </w:p>
    <w:p w14:paraId="5F392AAD" w14:textId="77777777" w:rsidR="009D3E7A" w:rsidRPr="009D3E7A" w:rsidRDefault="009D3E7A" w:rsidP="009D3E7A">
      <w:pPr>
        <w:numPr>
          <w:ilvl w:val="0"/>
          <w:numId w:val="2"/>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Gluten-free</w:t>
      </w:r>
    </w:p>
    <w:p w14:paraId="2F270EC2" w14:textId="77777777" w:rsidR="009D3E7A" w:rsidRPr="009D3E7A" w:rsidRDefault="009D3E7A" w:rsidP="009D3E7A">
      <w:pPr>
        <w:numPr>
          <w:ilvl w:val="0"/>
          <w:numId w:val="2"/>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Dairy-free</w:t>
      </w:r>
    </w:p>
    <w:p w14:paraId="086DEF23" w14:textId="77777777" w:rsidR="009D3E7A" w:rsidRPr="009D3E7A" w:rsidRDefault="009D3E7A" w:rsidP="009D3E7A">
      <w:pPr>
        <w:numPr>
          <w:ilvl w:val="0"/>
          <w:numId w:val="2"/>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Non-GMO</w:t>
      </w:r>
    </w:p>
    <w:p w14:paraId="7C7BD034" w14:textId="69AB7D0B" w:rsidR="009D3E7A" w:rsidRPr="009D3E7A" w:rsidRDefault="009D3E7A" w:rsidP="009D3E7A">
      <w:pPr>
        <w:spacing w:before="450" w:after="150"/>
        <w:textAlignment w:val="baseline"/>
        <w:outlineLvl w:val="1"/>
        <w:rPr>
          <w:rFonts w:ascii="Arial" w:eastAsia="Times New Roman" w:hAnsi="Arial" w:cs="Arial"/>
          <w:b/>
          <w:bCs/>
          <w:color w:val="414141"/>
          <w:sz w:val="36"/>
          <w:szCs w:val="36"/>
        </w:rPr>
      </w:pPr>
      <w:r w:rsidRPr="009D3E7A">
        <w:rPr>
          <w:rFonts w:ascii="Arial" w:eastAsia="Times New Roman" w:hAnsi="Arial" w:cs="Arial"/>
          <w:b/>
          <w:bCs/>
          <w:color w:val="414141"/>
          <w:sz w:val="36"/>
          <w:szCs w:val="36"/>
        </w:rPr>
        <w:t>Formula #2 - Follicular Phase: Days 5-16</w:t>
      </w:r>
      <w:r w:rsidR="00997E50">
        <w:rPr>
          <w:rFonts w:ascii="Arial" w:eastAsia="Times New Roman" w:hAnsi="Arial" w:cs="Arial"/>
          <w:b/>
          <w:bCs/>
          <w:color w:val="414141"/>
          <w:sz w:val="36"/>
          <w:szCs w:val="36"/>
        </w:rPr>
        <w:t xml:space="preserve"> (Renew Phase)</w:t>
      </w:r>
    </w:p>
    <w:p w14:paraId="34EF4776" w14:textId="77777777" w:rsidR="009D3E7A" w:rsidRPr="009D3E7A" w:rsidRDefault="009D3E7A" w:rsidP="009D3E7A">
      <w:pPr>
        <w:spacing w:after="180"/>
        <w:textAlignment w:val="baseline"/>
        <w:outlineLvl w:val="2"/>
        <w:rPr>
          <w:rFonts w:ascii="Arial" w:eastAsia="Times New Roman" w:hAnsi="Arial" w:cs="Arial"/>
          <w:b/>
          <w:bCs/>
          <w:caps/>
          <w:color w:val="414141"/>
          <w:sz w:val="27"/>
          <w:szCs w:val="27"/>
        </w:rPr>
      </w:pPr>
      <w:r w:rsidRPr="009D3E7A">
        <w:rPr>
          <w:rFonts w:ascii="Arial" w:eastAsia="Times New Roman" w:hAnsi="Arial" w:cs="Arial"/>
          <w:b/>
          <w:bCs/>
          <w:caps/>
          <w:color w:val="414141"/>
          <w:sz w:val="27"/>
          <w:szCs w:val="27"/>
        </w:rPr>
        <w:t>BENEFITS</w:t>
      </w:r>
    </w:p>
    <w:p w14:paraId="5A955B59" w14:textId="77777777" w:rsidR="009D3E7A" w:rsidRPr="009D3E7A" w:rsidRDefault="009D3E7A" w:rsidP="009D3E7A">
      <w:pPr>
        <w:spacing w:line="360" w:lineRule="atLeast"/>
        <w:textAlignment w:val="baseline"/>
        <w:rPr>
          <w:rFonts w:ascii="Arial" w:eastAsia="Times New Roman" w:hAnsi="Arial" w:cs="Arial"/>
          <w:color w:val="414141"/>
          <w:sz w:val="21"/>
          <w:szCs w:val="21"/>
        </w:rPr>
      </w:pPr>
      <w:r w:rsidRPr="009D3E7A">
        <w:rPr>
          <w:rFonts w:ascii="Arial" w:eastAsia="Times New Roman" w:hAnsi="Arial" w:cs="Arial"/>
          <w:b/>
          <w:bCs/>
          <w:color w:val="414141"/>
          <w:sz w:val="21"/>
          <w:szCs w:val="21"/>
          <w:bdr w:val="none" w:sz="0" w:space="0" w:color="auto" w:frame="1"/>
        </w:rPr>
        <w:t>FORMULATED WITH INGREDIENTS SHOWN TO:</w:t>
      </w:r>
    </w:p>
    <w:p w14:paraId="2EDE4B3C" w14:textId="77777777" w:rsidR="009D3E7A" w:rsidRPr="009D3E7A" w:rsidRDefault="009D3E7A" w:rsidP="009D3E7A">
      <w:pPr>
        <w:numPr>
          <w:ilvl w:val="0"/>
          <w:numId w:val="3"/>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hormones leading up to ovulation*</w:t>
      </w:r>
    </w:p>
    <w:p w14:paraId="20F917D6" w14:textId="77777777" w:rsidR="009D3E7A" w:rsidRPr="009D3E7A" w:rsidRDefault="009D3E7A" w:rsidP="009D3E7A">
      <w:pPr>
        <w:numPr>
          <w:ilvl w:val="0"/>
          <w:numId w:val="3"/>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Improve feelings of wellbeing*</w:t>
      </w:r>
    </w:p>
    <w:p w14:paraId="0F143AD2" w14:textId="77777777" w:rsidR="009D3E7A" w:rsidRPr="009D3E7A" w:rsidRDefault="009D3E7A" w:rsidP="009D3E7A">
      <w:pPr>
        <w:numPr>
          <w:ilvl w:val="0"/>
          <w:numId w:val="3"/>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a healthy libido*</w:t>
      </w:r>
    </w:p>
    <w:p w14:paraId="1621481C" w14:textId="77777777" w:rsidR="009D3E7A" w:rsidRPr="009D3E7A" w:rsidRDefault="009D3E7A" w:rsidP="009D3E7A">
      <w:pPr>
        <w:numPr>
          <w:ilvl w:val="0"/>
          <w:numId w:val="3"/>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mental clarity*</w:t>
      </w:r>
    </w:p>
    <w:p w14:paraId="15D80808" w14:textId="77777777" w:rsidR="009D3E7A" w:rsidRPr="009D3E7A" w:rsidRDefault="009D3E7A" w:rsidP="009D3E7A">
      <w:pPr>
        <w:numPr>
          <w:ilvl w:val="0"/>
          <w:numId w:val="3"/>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thyroid health*</w:t>
      </w:r>
    </w:p>
    <w:p w14:paraId="1BB8D4AE" w14:textId="77777777" w:rsidR="009D3E7A" w:rsidRPr="009D3E7A" w:rsidRDefault="009D3E7A" w:rsidP="009D3E7A">
      <w:pPr>
        <w:numPr>
          <w:ilvl w:val="0"/>
          <w:numId w:val="3"/>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Help promote iron absorption*</w:t>
      </w:r>
    </w:p>
    <w:p w14:paraId="1CC3CC6A" w14:textId="77777777" w:rsidR="009D3E7A" w:rsidRPr="009D3E7A" w:rsidRDefault="009D3E7A" w:rsidP="009D3E7A">
      <w:pPr>
        <w:numPr>
          <w:ilvl w:val="0"/>
          <w:numId w:val="3"/>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antioxidant capacity*</w:t>
      </w:r>
    </w:p>
    <w:p w14:paraId="6C9AE704" w14:textId="77777777" w:rsidR="00997E50" w:rsidRDefault="00997E50" w:rsidP="009D3E7A">
      <w:pPr>
        <w:spacing w:after="180"/>
        <w:textAlignment w:val="baseline"/>
        <w:outlineLvl w:val="2"/>
        <w:rPr>
          <w:rFonts w:ascii="Arial" w:eastAsia="Times New Roman" w:hAnsi="Arial" w:cs="Arial"/>
          <w:b/>
          <w:bCs/>
          <w:caps/>
          <w:color w:val="414141"/>
          <w:sz w:val="27"/>
          <w:szCs w:val="27"/>
        </w:rPr>
      </w:pPr>
    </w:p>
    <w:p w14:paraId="1E85B0A3" w14:textId="72E8EB61" w:rsidR="009D3E7A" w:rsidRPr="009D3E7A" w:rsidRDefault="009D3E7A" w:rsidP="009D3E7A">
      <w:pPr>
        <w:spacing w:after="180"/>
        <w:textAlignment w:val="baseline"/>
        <w:outlineLvl w:val="2"/>
        <w:rPr>
          <w:rFonts w:ascii="Arial" w:eastAsia="Times New Roman" w:hAnsi="Arial" w:cs="Arial"/>
          <w:b/>
          <w:bCs/>
          <w:caps/>
          <w:color w:val="414141"/>
          <w:sz w:val="27"/>
          <w:szCs w:val="27"/>
        </w:rPr>
      </w:pPr>
      <w:r w:rsidRPr="009D3E7A">
        <w:rPr>
          <w:rFonts w:ascii="Arial" w:eastAsia="Times New Roman" w:hAnsi="Arial" w:cs="Arial"/>
          <w:b/>
          <w:bCs/>
          <w:caps/>
          <w:color w:val="414141"/>
          <w:sz w:val="27"/>
          <w:szCs w:val="27"/>
        </w:rPr>
        <w:t>FEATURES</w:t>
      </w:r>
    </w:p>
    <w:p w14:paraId="09D6248D" w14:textId="77777777" w:rsidR="009D3E7A" w:rsidRPr="009D3E7A" w:rsidRDefault="009D3E7A" w:rsidP="009D3E7A">
      <w:pPr>
        <w:numPr>
          <w:ilvl w:val="0"/>
          <w:numId w:val="4"/>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 xml:space="preserve">A proprietary blend of essential minerals, potent herbs, inositol, </w:t>
      </w:r>
      <w:proofErr w:type="gramStart"/>
      <w:r w:rsidRPr="009D3E7A">
        <w:rPr>
          <w:rFonts w:ascii="Arial" w:eastAsia="Times New Roman" w:hAnsi="Arial" w:cs="Arial"/>
          <w:color w:val="414141"/>
          <w:sz w:val="21"/>
          <w:szCs w:val="21"/>
        </w:rPr>
        <w:t>antioxidants</w:t>
      </w:r>
      <w:proofErr w:type="gramEnd"/>
      <w:r w:rsidRPr="009D3E7A">
        <w:rPr>
          <w:rFonts w:ascii="Arial" w:eastAsia="Times New Roman" w:hAnsi="Arial" w:cs="Arial"/>
          <w:color w:val="414141"/>
          <w:sz w:val="21"/>
          <w:szCs w:val="21"/>
        </w:rPr>
        <w:t xml:space="preserve"> and a nature-identical alkaloid to support hormones pre-ovulation*</w:t>
      </w:r>
    </w:p>
    <w:p w14:paraId="7744E5B3" w14:textId="77777777" w:rsidR="009D3E7A" w:rsidRPr="009D3E7A" w:rsidRDefault="009D3E7A" w:rsidP="009D3E7A">
      <w:pPr>
        <w:numPr>
          <w:ilvl w:val="0"/>
          <w:numId w:val="4"/>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Clean label formula</w:t>
      </w:r>
    </w:p>
    <w:p w14:paraId="292CF1E0" w14:textId="77777777" w:rsidR="009D3E7A" w:rsidRPr="009D3E7A" w:rsidRDefault="009D3E7A" w:rsidP="009D3E7A">
      <w:pPr>
        <w:numPr>
          <w:ilvl w:val="0"/>
          <w:numId w:val="4"/>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Hormone- and soy isoflavone-free</w:t>
      </w:r>
    </w:p>
    <w:p w14:paraId="3C47DCF1" w14:textId="77777777" w:rsidR="009D3E7A" w:rsidRPr="009D3E7A" w:rsidRDefault="009D3E7A" w:rsidP="009D3E7A">
      <w:pPr>
        <w:numPr>
          <w:ilvl w:val="0"/>
          <w:numId w:val="4"/>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Gluten-free</w:t>
      </w:r>
    </w:p>
    <w:p w14:paraId="2BF3D6BA" w14:textId="77777777" w:rsidR="009D3E7A" w:rsidRPr="009D3E7A" w:rsidRDefault="009D3E7A" w:rsidP="009D3E7A">
      <w:pPr>
        <w:numPr>
          <w:ilvl w:val="0"/>
          <w:numId w:val="4"/>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Dairy-free</w:t>
      </w:r>
    </w:p>
    <w:p w14:paraId="44817ADB" w14:textId="77777777" w:rsidR="009D3E7A" w:rsidRPr="009D3E7A" w:rsidRDefault="009D3E7A" w:rsidP="009D3E7A">
      <w:pPr>
        <w:numPr>
          <w:ilvl w:val="0"/>
          <w:numId w:val="4"/>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Non-GMO</w:t>
      </w:r>
    </w:p>
    <w:p w14:paraId="127A17E9" w14:textId="77777777" w:rsidR="00997E50" w:rsidRDefault="00997E50" w:rsidP="009D3E7A">
      <w:pPr>
        <w:spacing w:before="450" w:after="150"/>
        <w:textAlignment w:val="baseline"/>
        <w:outlineLvl w:val="1"/>
        <w:rPr>
          <w:rFonts w:ascii="Arial" w:eastAsia="Times New Roman" w:hAnsi="Arial" w:cs="Arial"/>
          <w:b/>
          <w:bCs/>
          <w:color w:val="414141"/>
          <w:sz w:val="36"/>
          <w:szCs w:val="36"/>
        </w:rPr>
      </w:pPr>
    </w:p>
    <w:p w14:paraId="5E1E441A" w14:textId="77777777" w:rsidR="00997E50" w:rsidRDefault="00997E50" w:rsidP="009D3E7A">
      <w:pPr>
        <w:spacing w:before="450" w:after="150"/>
        <w:textAlignment w:val="baseline"/>
        <w:outlineLvl w:val="1"/>
        <w:rPr>
          <w:rFonts w:ascii="Arial" w:eastAsia="Times New Roman" w:hAnsi="Arial" w:cs="Arial"/>
          <w:b/>
          <w:bCs/>
          <w:color w:val="414141"/>
          <w:sz w:val="36"/>
          <w:szCs w:val="36"/>
        </w:rPr>
      </w:pPr>
    </w:p>
    <w:p w14:paraId="365302DE" w14:textId="70F41032" w:rsidR="009D3E7A" w:rsidRPr="009D3E7A" w:rsidRDefault="009D3E7A" w:rsidP="009D3E7A">
      <w:pPr>
        <w:spacing w:before="450" w:after="150"/>
        <w:textAlignment w:val="baseline"/>
        <w:outlineLvl w:val="1"/>
        <w:rPr>
          <w:rFonts w:ascii="Arial" w:eastAsia="Times New Roman" w:hAnsi="Arial" w:cs="Arial"/>
          <w:b/>
          <w:bCs/>
          <w:color w:val="414141"/>
          <w:sz w:val="36"/>
          <w:szCs w:val="36"/>
        </w:rPr>
      </w:pPr>
      <w:r w:rsidRPr="009D3E7A">
        <w:rPr>
          <w:rFonts w:ascii="Arial" w:eastAsia="Times New Roman" w:hAnsi="Arial" w:cs="Arial"/>
          <w:b/>
          <w:bCs/>
          <w:color w:val="414141"/>
          <w:sz w:val="36"/>
          <w:szCs w:val="36"/>
        </w:rPr>
        <w:lastRenderedPageBreak/>
        <w:t>Formula #3 - Luteal Phase: Days 17-START OF NEXT PERIOD</w:t>
      </w:r>
      <w:r w:rsidR="00997E50">
        <w:rPr>
          <w:rFonts w:ascii="Arial" w:eastAsia="Times New Roman" w:hAnsi="Arial" w:cs="Arial"/>
          <w:b/>
          <w:bCs/>
          <w:color w:val="414141"/>
          <w:sz w:val="36"/>
          <w:szCs w:val="36"/>
        </w:rPr>
        <w:t xml:space="preserve"> (Balance Phase)</w:t>
      </w:r>
    </w:p>
    <w:p w14:paraId="399A6C5C" w14:textId="77777777" w:rsidR="00997E50" w:rsidRDefault="00997E50" w:rsidP="009D3E7A">
      <w:pPr>
        <w:spacing w:after="180"/>
        <w:textAlignment w:val="baseline"/>
        <w:outlineLvl w:val="2"/>
        <w:rPr>
          <w:rFonts w:ascii="Arial" w:eastAsia="Times New Roman" w:hAnsi="Arial" w:cs="Arial"/>
          <w:b/>
          <w:bCs/>
          <w:caps/>
          <w:color w:val="414141"/>
          <w:sz w:val="27"/>
          <w:szCs w:val="27"/>
        </w:rPr>
      </w:pPr>
    </w:p>
    <w:p w14:paraId="29A1DA4A" w14:textId="743BE82D" w:rsidR="009D3E7A" w:rsidRPr="009D3E7A" w:rsidRDefault="009D3E7A" w:rsidP="009D3E7A">
      <w:pPr>
        <w:spacing w:after="180"/>
        <w:textAlignment w:val="baseline"/>
        <w:outlineLvl w:val="2"/>
        <w:rPr>
          <w:rFonts w:ascii="Arial" w:eastAsia="Times New Roman" w:hAnsi="Arial" w:cs="Arial"/>
          <w:b/>
          <w:bCs/>
          <w:caps/>
          <w:color w:val="414141"/>
          <w:sz w:val="27"/>
          <w:szCs w:val="27"/>
        </w:rPr>
      </w:pPr>
      <w:r w:rsidRPr="009D3E7A">
        <w:rPr>
          <w:rFonts w:ascii="Arial" w:eastAsia="Times New Roman" w:hAnsi="Arial" w:cs="Arial"/>
          <w:b/>
          <w:bCs/>
          <w:caps/>
          <w:color w:val="414141"/>
          <w:sz w:val="27"/>
          <w:szCs w:val="27"/>
        </w:rPr>
        <w:t>BENEFITS</w:t>
      </w:r>
    </w:p>
    <w:p w14:paraId="414001FA" w14:textId="77777777" w:rsidR="009D3E7A" w:rsidRPr="009D3E7A" w:rsidRDefault="009D3E7A" w:rsidP="009D3E7A">
      <w:pPr>
        <w:spacing w:line="360" w:lineRule="atLeast"/>
        <w:textAlignment w:val="baseline"/>
        <w:rPr>
          <w:rFonts w:ascii="Arial" w:eastAsia="Times New Roman" w:hAnsi="Arial" w:cs="Arial"/>
          <w:color w:val="414141"/>
          <w:sz w:val="21"/>
          <w:szCs w:val="21"/>
        </w:rPr>
      </w:pPr>
      <w:r w:rsidRPr="009D3E7A">
        <w:rPr>
          <w:rFonts w:ascii="Arial" w:eastAsia="Times New Roman" w:hAnsi="Arial" w:cs="Arial"/>
          <w:b/>
          <w:bCs/>
          <w:color w:val="414141"/>
          <w:sz w:val="21"/>
          <w:szCs w:val="21"/>
          <w:bdr w:val="none" w:sz="0" w:space="0" w:color="auto" w:frame="1"/>
        </w:rPr>
        <w:t>FORMULATED WITH INGREDIENTS SHOWN TO:</w:t>
      </w:r>
    </w:p>
    <w:p w14:paraId="4F98BD65"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Relieve mild discomfort associated with PMS: mood swings, abdominal cramps, bloating, breast tenderness*</w:t>
      </w:r>
    </w:p>
    <w:p w14:paraId="31A6A2E9"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Help enhance the absorption of key nutrients needed before menstruation*</w:t>
      </w:r>
    </w:p>
    <w:p w14:paraId="60C4889A"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a healthy inflammatory response*</w:t>
      </w:r>
    </w:p>
    <w:p w14:paraId="6EB9727B"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the endocannabinoid system*</w:t>
      </w:r>
    </w:p>
    <w:p w14:paraId="5B69C029"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Promote clear looking skin*</w:t>
      </w:r>
    </w:p>
    <w:p w14:paraId="02FDB8E5"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Reduce occasional stress*</w:t>
      </w:r>
    </w:p>
    <w:p w14:paraId="5AAACE0E"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energy levels*</w:t>
      </w:r>
    </w:p>
    <w:p w14:paraId="65AFD703" w14:textId="77777777" w:rsidR="009D3E7A" w:rsidRPr="009D3E7A" w:rsidRDefault="009D3E7A" w:rsidP="009D3E7A">
      <w:pPr>
        <w:numPr>
          <w:ilvl w:val="0"/>
          <w:numId w:val="5"/>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Support antioxidant capacity*</w:t>
      </w:r>
    </w:p>
    <w:p w14:paraId="65F48F66" w14:textId="77777777" w:rsidR="00997E50" w:rsidRDefault="00997E50" w:rsidP="009D3E7A">
      <w:pPr>
        <w:spacing w:after="180"/>
        <w:textAlignment w:val="baseline"/>
        <w:outlineLvl w:val="2"/>
        <w:rPr>
          <w:rFonts w:ascii="Arial" w:eastAsia="Times New Roman" w:hAnsi="Arial" w:cs="Arial"/>
          <w:b/>
          <w:bCs/>
          <w:caps/>
          <w:color w:val="414141"/>
          <w:sz w:val="27"/>
          <w:szCs w:val="27"/>
        </w:rPr>
      </w:pPr>
    </w:p>
    <w:p w14:paraId="25D87C76" w14:textId="4A276FB0" w:rsidR="009D3E7A" w:rsidRPr="009D3E7A" w:rsidRDefault="009D3E7A" w:rsidP="009D3E7A">
      <w:pPr>
        <w:spacing w:after="180"/>
        <w:textAlignment w:val="baseline"/>
        <w:outlineLvl w:val="2"/>
        <w:rPr>
          <w:rFonts w:ascii="Arial" w:eastAsia="Times New Roman" w:hAnsi="Arial" w:cs="Arial"/>
          <w:b/>
          <w:bCs/>
          <w:caps/>
          <w:color w:val="414141"/>
          <w:sz w:val="27"/>
          <w:szCs w:val="27"/>
        </w:rPr>
      </w:pPr>
      <w:r w:rsidRPr="009D3E7A">
        <w:rPr>
          <w:rFonts w:ascii="Arial" w:eastAsia="Times New Roman" w:hAnsi="Arial" w:cs="Arial"/>
          <w:b/>
          <w:bCs/>
          <w:caps/>
          <w:color w:val="414141"/>
          <w:sz w:val="27"/>
          <w:szCs w:val="27"/>
        </w:rPr>
        <w:t>FEATURES</w:t>
      </w:r>
    </w:p>
    <w:p w14:paraId="7D2B83B2" w14:textId="77777777" w:rsidR="009D3E7A" w:rsidRPr="009D3E7A" w:rsidRDefault="009D3E7A" w:rsidP="009D3E7A">
      <w:pPr>
        <w:numPr>
          <w:ilvl w:val="0"/>
          <w:numId w:val="6"/>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A proprietary blend of potent botanicals, polyphenols, micro-encapsulated melon concentrate, a highly bioavailable fatty acid amide and zinc to support hormones post-ovulation*</w:t>
      </w:r>
    </w:p>
    <w:p w14:paraId="096832C9" w14:textId="77777777" w:rsidR="009D3E7A" w:rsidRPr="009D3E7A" w:rsidRDefault="009D3E7A" w:rsidP="009D3E7A">
      <w:pPr>
        <w:numPr>
          <w:ilvl w:val="0"/>
          <w:numId w:val="6"/>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Clean label formula</w:t>
      </w:r>
    </w:p>
    <w:p w14:paraId="7D710AE1" w14:textId="77777777" w:rsidR="009D3E7A" w:rsidRPr="009D3E7A" w:rsidRDefault="009D3E7A" w:rsidP="009D3E7A">
      <w:pPr>
        <w:numPr>
          <w:ilvl w:val="0"/>
          <w:numId w:val="6"/>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Hormone- and soy isoflavone-free</w:t>
      </w:r>
    </w:p>
    <w:p w14:paraId="74BB4CFA" w14:textId="77777777" w:rsidR="009D3E7A" w:rsidRPr="009D3E7A" w:rsidRDefault="009D3E7A" w:rsidP="009D3E7A">
      <w:pPr>
        <w:numPr>
          <w:ilvl w:val="0"/>
          <w:numId w:val="6"/>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Gluten-free</w:t>
      </w:r>
    </w:p>
    <w:p w14:paraId="5084FABF" w14:textId="77777777" w:rsidR="009D3E7A" w:rsidRPr="009D3E7A" w:rsidRDefault="009D3E7A" w:rsidP="009D3E7A">
      <w:pPr>
        <w:numPr>
          <w:ilvl w:val="0"/>
          <w:numId w:val="6"/>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Dairy-free</w:t>
      </w:r>
    </w:p>
    <w:p w14:paraId="189448D5" w14:textId="77CFDF48" w:rsidR="009D3E7A" w:rsidRDefault="009D3E7A" w:rsidP="009D3E7A">
      <w:pPr>
        <w:numPr>
          <w:ilvl w:val="0"/>
          <w:numId w:val="6"/>
        </w:numPr>
        <w:spacing w:line="312"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Non-GMO</w:t>
      </w:r>
    </w:p>
    <w:p w14:paraId="2C557E5C" w14:textId="77777777" w:rsidR="0052143F" w:rsidRPr="0052143F" w:rsidRDefault="0052143F" w:rsidP="0052143F">
      <w:pPr>
        <w:pStyle w:val="ListParagraph"/>
        <w:numPr>
          <w:ilvl w:val="0"/>
          <w:numId w:val="6"/>
        </w:numPr>
        <w:spacing w:after="288" w:line="360" w:lineRule="atLeast"/>
        <w:ind w:right="465"/>
        <w:textAlignment w:val="baseline"/>
        <w:rPr>
          <w:rFonts w:ascii="Arial" w:eastAsia="Times New Roman" w:hAnsi="Arial" w:cs="Arial"/>
          <w:color w:val="414141"/>
          <w:sz w:val="21"/>
          <w:szCs w:val="21"/>
        </w:rPr>
      </w:pPr>
      <w:r w:rsidRPr="0052143F">
        <w:rPr>
          <w:rFonts w:ascii="Arial" w:eastAsia="Times New Roman" w:hAnsi="Arial" w:cs="Arial"/>
          <w:color w:val="414141"/>
          <w:sz w:val="21"/>
          <w:szCs w:val="21"/>
        </w:rPr>
        <w:t xml:space="preserve">The </w:t>
      </w:r>
      <w:proofErr w:type="spellStart"/>
      <w:r w:rsidRPr="0052143F">
        <w:rPr>
          <w:rFonts w:ascii="Arial" w:eastAsia="Times New Roman" w:hAnsi="Arial" w:cs="Arial"/>
          <w:color w:val="414141"/>
          <w:sz w:val="21"/>
          <w:szCs w:val="21"/>
        </w:rPr>
        <w:t>Modere</w:t>
      </w:r>
      <w:proofErr w:type="spellEnd"/>
      <w:r w:rsidRPr="0052143F">
        <w:rPr>
          <w:rFonts w:ascii="Arial" w:eastAsia="Times New Roman" w:hAnsi="Arial" w:cs="Arial"/>
          <w:color w:val="414141"/>
          <w:sz w:val="21"/>
          <w:szCs w:val="21"/>
        </w:rPr>
        <w:t xml:space="preserve"> Transparency Trust™ is our commitment to share meaningful information about our products. Going well beyond minimum industry requirements, our detailed transparency charts list our ingredients in plain English, how they’re sourced and the benefits they provide so you can make informed decisions about the products you invite into your home.</w:t>
      </w:r>
    </w:p>
    <w:p w14:paraId="5F8D3A6C" w14:textId="77777777" w:rsidR="0052143F" w:rsidRPr="007155A2" w:rsidRDefault="0052143F" w:rsidP="007155A2">
      <w:pPr>
        <w:pStyle w:val="ListParagraph"/>
        <w:textAlignment w:val="baseline"/>
        <w:rPr>
          <w:rFonts w:ascii="Arial" w:eastAsia="Times New Roman" w:hAnsi="Arial" w:cs="Arial"/>
          <w:color w:val="333333"/>
          <w:sz w:val="21"/>
          <w:szCs w:val="21"/>
        </w:rPr>
      </w:pPr>
    </w:p>
    <w:p w14:paraId="556F8503" w14:textId="77777777" w:rsidR="0052143F" w:rsidRDefault="0052143F" w:rsidP="0052143F">
      <w:pPr>
        <w:pStyle w:val="ListParagraph"/>
        <w:textAlignment w:val="baseline"/>
        <w:outlineLvl w:val="2"/>
        <w:rPr>
          <w:rFonts w:ascii="Arial" w:eastAsia="Times New Roman" w:hAnsi="Arial" w:cs="Arial"/>
          <w:b/>
          <w:bCs/>
          <w:caps/>
          <w:color w:val="414141"/>
          <w:bdr w:val="none" w:sz="0" w:space="0" w:color="auto" w:frame="1"/>
        </w:rPr>
      </w:pPr>
    </w:p>
    <w:p w14:paraId="0C866B37" w14:textId="77777777" w:rsidR="0052143F" w:rsidRDefault="0052143F" w:rsidP="0052143F">
      <w:pPr>
        <w:pStyle w:val="ListParagraph"/>
        <w:textAlignment w:val="baseline"/>
        <w:outlineLvl w:val="2"/>
        <w:rPr>
          <w:rFonts w:ascii="Arial" w:eastAsia="Times New Roman" w:hAnsi="Arial" w:cs="Arial"/>
          <w:b/>
          <w:bCs/>
          <w:caps/>
          <w:color w:val="414141"/>
          <w:bdr w:val="none" w:sz="0" w:space="0" w:color="auto" w:frame="1"/>
        </w:rPr>
      </w:pPr>
    </w:p>
    <w:p w14:paraId="6DDF7A4A" w14:textId="77777777" w:rsidR="00997E50" w:rsidRDefault="00997E50" w:rsidP="0052143F">
      <w:pPr>
        <w:pStyle w:val="ListParagraph"/>
        <w:textAlignment w:val="baseline"/>
        <w:outlineLvl w:val="2"/>
        <w:rPr>
          <w:rFonts w:ascii="Arial" w:eastAsia="Times New Roman" w:hAnsi="Arial" w:cs="Arial"/>
          <w:b/>
          <w:bCs/>
          <w:caps/>
          <w:color w:val="414141"/>
          <w:bdr w:val="none" w:sz="0" w:space="0" w:color="auto" w:frame="1"/>
        </w:rPr>
      </w:pPr>
    </w:p>
    <w:p w14:paraId="4DFCC027" w14:textId="77777777" w:rsidR="00997E50" w:rsidRDefault="00997E50" w:rsidP="0052143F">
      <w:pPr>
        <w:pStyle w:val="ListParagraph"/>
        <w:textAlignment w:val="baseline"/>
        <w:outlineLvl w:val="2"/>
        <w:rPr>
          <w:rFonts w:ascii="Arial" w:eastAsia="Times New Roman" w:hAnsi="Arial" w:cs="Arial"/>
          <w:b/>
          <w:bCs/>
          <w:caps/>
          <w:color w:val="414141"/>
          <w:bdr w:val="none" w:sz="0" w:space="0" w:color="auto" w:frame="1"/>
        </w:rPr>
      </w:pPr>
    </w:p>
    <w:p w14:paraId="4C9626FA" w14:textId="77777777" w:rsidR="00997E50" w:rsidRDefault="00997E50" w:rsidP="0052143F">
      <w:pPr>
        <w:pStyle w:val="ListParagraph"/>
        <w:textAlignment w:val="baseline"/>
        <w:outlineLvl w:val="2"/>
        <w:rPr>
          <w:rFonts w:ascii="Arial" w:eastAsia="Times New Roman" w:hAnsi="Arial" w:cs="Arial"/>
          <w:b/>
          <w:bCs/>
          <w:caps/>
          <w:color w:val="414141"/>
          <w:bdr w:val="none" w:sz="0" w:space="0" w:color="auto" w:frame="1"/>
        </w:rPr>
      </w:pPr>
    </w:p>
    <w:p w14:paraId="57AA7204" w14:textId="77777777" w:rsidR="00997E50" w:rsidRDefault="00997E50" w:rsidP="00997E50">
      <w:pPr>
        <w:pStyle w:val="ListParagraph"/>
        <w:ind w:left="0"/>
        <w:textAlignment w:val="baseline"/>
        <w:outlineLvl w:val="2"/>
        <w:rPr>
          <w:rFonts w:ascii="Arial" w:eastAsia="Times New Roman" w:hAnsi="Arial" w:cs="Arial"/>
          <w:b/>
          <w:bCs/>
          <w:caps/>
          <w:color w:val="414141"/>
          <w:bdr w:val="none" w:sz="0" w:space="0" w:color="auto" w:frame="1"/>
        </w:rPr>
      </w:pPr>
    </w:p>
    <w:p w14:paraId="2AB64DA1" w14:textId="77777777" w:rsidR="00997E50" w:rsidRDefault="00997E50" w:rsidP="00997E50">
      <w:pPr>
        <w:pStyle w:val="ListParagraph"/>
        <w:ind w:left="0"/>
        <w:textAlignment w:val="baseline"/>
        <w:outlineLvl w:val="2"/>
        <w:rPr>
          <w:rFonts w:ascii="Arial" w:eastAsia="Times New Roman" w:hAnsi="Arial" w:cs="Arial"/>
          <w:b/>
          <w:bCs/>
          <w:caps/>
          <w:color w:val="414141"/>
          <w:bdr w:val="none" w:sz="0" w:space="0" w:color="auto" w:frame="1"/>
        </w:rPr>
      </w:pPr>
    </w:p>
    <w:p w14:paraId="06D39860" w14:textId="77777777" w:rsidR="00997E50" w:rsidRDefault="00997E50" w:rsidP="00997E50">
      <w:pPr>
        <w:pStyle w:val="ListParagraph"/>
        <w:ind w:left="0"/>
        <w:textAlignment w:val="baseline"/>
        <w:outlineLvl w:val="2"/>
        <w:rPr>
          <w:rFonts w:ascii="Arial" w:eastAsia="Times New Roman" w:hAnsi="Arial" w:cs="Arial"/>
          <w:b/>
          <w:bCs/>
          <w:caps/>
          <w:color w:val="414141"/>
          <w:bdr w:val="none" w:sz="0" w:space="0" w:color="auto" w:frame="1"/>
        </w:rPr>
      </w:pPr>
    </w:p>
    <w:p w14:paraId="57723D21" w14:textId="2ECCEE02" w:rsidR="0052143F" w:rsidRPr="0052143F" w:rsidRDefault="0052143F" w:rsidP="00997E50">
      <w:pPr>
        <w:pStyle w:val="ListParagraph"/>
        <w:ind w:left="0"/>
        <w:textAlignment w:val="baseline"/>
        <w:outlineLvl w:val="2"/>
        <w:rPr>
          <w:rFonts w:ascii="Arial" w:eastAsia="Times New Roman" w:hAnsi="Arial" w:cs="Arial"/>
          <w:b/>
          <w:bCs/>
          <w:caps/>
          <w:color w:val="414141"/>
          <w:sz w:val="27"/>
          <w:szCs w:val="27"/>
        </w:rPr>
      </w:pPr>
      <w:r w:rsidRPr="0052143F">
        <w:rPr>
          <w:rFonts w:ascii="Arial" w:eastAsia="Times New Roman" w:hAnsi="Arial" w:cs="Arial"/>
          <w:b/>
          <w:bCs/>
          <w:caps/>
          <w:color w:val="414141"/>
          <w:bdr w:val="none" w:sz="0" w:space="0" w:color="auto" w:frame="1"/>
        </w:rPr>
        <w:lastRenderedPageBreak/>
        <w:t>FORMULA #1</w:t>
      </w:r>
    </w:p>
    <w:tbl>
      <w:tblPr>
        <w:tblW w:w="16275" w:type="dxa"/>
        <w:tblCellMar>
          <w:left w:w="0" w:type="dxa"/>
          <w:right w:w="0" w:type="dxa"/>
        </w:tblCellMar>
        <w:tblLook w:val="04A0" w:firstRow="1" w:lastRow="0" w:firstColumn="1" w:lastColumn="0" w:noHBand="0" w:noVBand="1"/>
      </w:tblPr>
      <w:tblGrid>
        <w:gridCol w:w="16275"/>
      </w:tblGrid>
      <w:tr w:rsidR="0052143F" w:rsidRPr="0052143F" w14:paraId="1BE707FF"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54A01233"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Clove flower bud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liver health and natural detoxification. Made from clover (</w:t>
            </w:r>
            <w:proofErr w:type="spellStart"/>
            <w:r w:rsidRPr="0052143F">
              <w:rPr>
                <w:rFonts w:ascii="Arial" w:eastAsia="Times New Roman" w:hAnsi="Arial" w:cs="Arial"/>
                <w:color w:val="333333"/>
                <w:sz w:val="21"/>
                <w:szCs w:val="21"/>
                <w:bdr w:val="none" w:sz="0" w:space="0" w:color="auto" w:frame="1"/>
              </w:rPr>
              <w:t>Syzygium</w:t>
            </w:r>
            <w:proofErr w:type="spellEnd"/>
            <w:r w:rsidRPr="0052143F">
              <w:rPr>
                <w:rFonts w:ascii="Arial" w:eastAsia="Times New Roman" w:hAnsi="Arial" w:cs="Arial"/>
                <w:color w:val="333333"/>
                <w:sz w:val="21"/>
                <w:szCs w:val="21"/>
                <w:bdr w:val="none" w:sz="0" w:space="0" w:color="auto" w:frame="1"/>
              </w:rPr>
              <w:t xml:space="preserve"> </w:t>
            </w:r>
            <w:proofErr w:type="spellStart"/>
            <w:r w:rsidRPr="0052143F">
              <w:rPr>
                <w:rFonts w:ascii="Arial" w:eastAsia="Times New Roman" w:hAnsi="Arial" w:cs="Arial"/>
                <w:color w:val="333333"/>
                <w:sz w:val="21"/>
                <w:szCs w:val="21"/>
                <w:bdr w:val="none" w:sz="0" w:space="0" w:color="auto" w:frame="1"/>
              </w:rPr>
              <w:t>aromaticum</w:t>
            </w:r>
            <w:proofErr w:type="spellEnd"/>
            <w:r w:rsidRPr="0052143F">
              <w:rPr>
                <w:rFonts w:ascii="Arial" w:eastAsia="Times New Roman" w:hAnsi="Arial" w:cs="Arial"/>
                <w:color w:val="333333"/>
                <w:sz w:val="21"/>
                <w:szCs w:val="21"/>
                <w:bdr w:val="none" w:sz="0" w:space="0" w:color="auto" w:frame="1"/>
              </w:rPr>
              <w:t>).</w:t>
            </w:r>
          </w:p>
        </w:tc>
      </w:tr>
      <w:tr w:rsidR="0052143F" w:rsidRPr="0052143F" w14:paraId="3C29733A"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092A7078"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Immortelle flowering top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 xml:space="preserve">Support liver health and natural detoxification. Made from immortelle (Helichrysum </w:t>
            </w:r>
            <w:proofErr w:type="spellStart"/>
            <w:r w:rsidRPr="0052143F">
              <w:rPr>
                <w:rFonts w:ascii="Arial" w:eastAsia="Times New Roman" w:hAnsi="Arial" w:cs="Arial"/>
                <w:color w:val="333333"/>
                <w:sz w:val="21"/>
                <w:szCs w:val="21"/>
                <w:bdr w:val="none" w:sz="0" w:space="0" w:color="auto" w:frame="1"/>
              </w:rPr>
              <w:t>italicum</w:t>
            </w:r>
            <w:proofErr w:type="spellEnd"/>
            <w:r w:rsidRPr="0052143F">
              <w:rPr>
                <w:rFonts w:ascii="Arial" w:eastAsia="Times New Roman" w:hAnsi="Arial" w:cs="Arial"/>
                <w:color w:val="333333"/>
                <w:sz w:val="21"/>
                <w:szCs w:val="21"/>
                <w:bdr w:val="none" w:sz="0" w:space="0" w:color="auto" w:frame="1"/>
              </w:rPr>
              <w:t>).</w:t>
            </w:r>
          </w:p>
        </w:tc>
      </w:tr>
      <w:tr w:rsidR="0052143F" w:rsidRPr="0052143F" w14:paraId="45EBC098"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1D36446D"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Hypromellose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Capsule. Made from plant sources.</w:t>
            </w:r>
          </w:p>
        </w:tc>
      </w:tr>
      <w:tr w:rsidR="0052143F" w:rsidRPr="0052143F" w14:paraId="759D78A6"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00486D80"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Magnesium oxide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heart and muscle function. Magnesium made with compounding ingredients.</w:t>
            </w:r>
          </w:p>
        </w:tc>
      </w:tr>
      <w:tr w:rsidR="0052143F" w:rsidRPr="0052143F" w14:paraId="3A43E904"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52A7E81"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Cranberry fruit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urinary tract health. Made from cranberry (Vaccinium macrocarpon).</w:t>
            </w:r>
          </w:p>
        </w:tc>
      </w:tr>
      <w:tr w:rsidR="0052143F" w:rsidRPr="0052143F" w14:paraId="243C0B43"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5A4F033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Sage aerial parts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antioxidant capacity. Made from sage (Salvia officinalis).</w:t>
            </w:r>
          </w:p>
        </w:tc>
      </w:tr>
      <w:tr w:rsidR="0052143F" w:rsidRPr="0052143F" w14:paraId="4FC04416"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2E88C37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Chaste tree berry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Relieve mild discomfort associated with PMS. Made from chaste berry (Vitex agnus-</w:t>
            </w:r>
            <w:proofErr w:type="spellStart"/>
            <w:r w:rsidRPr="0052143F">
              <w:rPr>
                <w:rFonts w:ascii="Arial" w:eastAsia="Times New Roman" w:hAnsi="Arial" w:cs="Arial"/>
                <w:color w:val="333333"/>
                <w:sz w:val="21"/>
                <w:szCs w:val="21"/>
                <w:bdr w:val="none" w:sz="0" w:space="0" w:color="auto" w:frame="1"/>
              </w:rPr>
              <w:t>castus</w:t>
            </w:r>
            <w:proofErr w:type="spellEnd"/>
            <w:r w:rsidRPr="0052143F">
              <w:rPr>
                <w:rFonts w:ascii="Arial" w:eastAsia="Times New Roman" w:hAnsi="Arial" w:cs="Arial"/>
                <w:color w:val="333333"/>
                <w:sz w:val="21"/>
                <w:szCs w:val="21"/>
                <w:bdr w:val="none" w:sz="0" w:space="0" w:color="auto" w:frame="1"/>
              </w:rPr>
              <w:t>).</w:t>
            </w:r>
          </w:p>
        </w:tc>
      </w:tr>
      <w:tr w:rsidR="0052143F" w:rsidRPr="0052143F" w14:paraId="242715BB"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1E00EA3E"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Potassium phosphate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Potassium made with compounding ingredients.</w:t>
            </w:r>
          </w:p>
        </w:tc>
      </w:tr>
      <w:tr w:rsidR="0052143F" w:rsidRPr="0052143F" w14:paraId="6F37812A"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0A796C2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Niacinamide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circulation. Form of vitamin B3 made with compounding ingredients.</w:t>
            </w:r>
          </w:p>
        </w:tc>
      </w:tr>
      <w:tr w:rsidR="0052143F" w:rsidRPr="0052143F" w14:paraId="575F47DB"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F631667"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Coenzyme Q10</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energy levels. Ubidecarenone made by fermentation.</w:t>
            </w:r>
          </w:p>
        </w:tc>
      </w:tr>
      <w:tr w:rsidR="0052143F" w:rsidRPr="0052143F" w14:paraId="2DB088D2"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7D547F9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Ginger rhizomes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Ease occasional bloating, nausea, cramping and loose stools. Made from ginger (Zingiber officinale).</w:t>
            </w:r>
          </w:p>
        </w:tc>
      </w:tr>
      <w:tr w:rsidR="0052143F" w:rsidRPr="0052143F" w14:paraId="3912A467"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687DB196"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Peppermint leaf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Eases occasional bloating, nausea, cramping and loose stools. Made from mint (Mentha piperita).</w:t>
            </w:r>
          </w:p>
        </w:tc>
      </w:tr>
      <w:tr w:rsidR="0052143F" w:rsidRPr="0052143F" w14:paraId="1742EF22"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1B39E640"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 xml:space="preserve">Dong </w:t>
            </w:r>
            <w:proofErr w:type="spellStart"/>
            <w:r w:rsidRPr="0052143F">
              <w:rPr>
                <w:rFonts w:ascii="Arial" w:eastAsia="Times New Roman" w:hAnsi="Arial" w:cs="Arial"/>
                <w:color w:val="333333"/>
                <w:sz w:val="21"/>
                <w:szCs w:val="21"/>
                <w:bdr w:val="none" w:sz="0" w:space="0" w:color="auto" w:frame="1"/>
              </w:rPr>
              <w:t>quai</w:t>
            </w:r>
            <w:proofErr w:type="spellEnd"/>
            <w:r w:rsidRPr="0052143F">
              <w:rPr>
                <w:rFonts w:ascii="Arial" w:eastAsia="Times New Roman" w:hAnsi="Arial" w:cs="Arial"/>
                <w:color w:val="333333"/>
                <w:sz w:val="21"/>
                <w:szCs w:val="21"/>
                <w:bdr w:val="none" w:sz="0" w:space="0" w:color="auto" w:frame="1"/>
              </w:rPr>
              <w:t xml:space="preserve"> root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 xml:space="preserve">Traditionally used to reduce mild discomfort during menstruation. Made from dong </w:t>
            </w:r>
            <w:proofErr w:type="spellStart"/>
            <w:r w:rsidRPr="0052143F">
              <w:rPr>
                <w:rFonts w:ascii="Arial" w:eastAsia="Times New Roman" w:hAnsi="Arial" w:cs="Arial"/>
                <w:color w:val="333333"/>
                <w:sz w:val="21"/>
                <w:szCs w:val="21"/>
                <w:bdr w:val="none" w:sz="0" w:space="0" w:color="auto" w:frame="1"/>
              </w:rPr>
              <w:t>quai</w:t>
            </w:r>
            <w:proofErr w:type="spellEnd"/>
            <w:r w:rsidRPr="0052143F">
              <w:rPr>
                <w:rFonts w:ascii="Arial" w:eastAsia="Times New Roman" w:hAnsi="Arial" w:cs="Arial"/>
                <w:color w:val="333333"/>
                <w:sz w:val="21"/>
                <w:szCs w:val="21"/>
                <w:bdr w:val="none" w:sz="0" w:space="0" w:color="auto" w:frame="1"/>
              </w:rPr>
              <w:t xml:space="preserve"> (Angelica sinensis).</w:t>
            </w:r>
          </w:p>
        </w:tc>
      </w:tr>
      <w:tr w:rsidR="0052143F" w:rsidRPr="0052143F" w14:paraId="1455B639"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7DDCA292"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Silicon dioxide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Flow agent. Made from natural sources.</w:t>
            </w:r>
          </w:p>
        </w:tc>
      </w:tr>
      <w:tr w:rsidR="0052143F" w:rsidRPr="0052143F" w14:paraId="25359FE2"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73C73D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Magnesium stearate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Flow agent. Made from natural sources.</w:t>
            </w:r>
          </w:p>
        </w:tc>
      </w:tr>
      <w:tr w:rsidR="0052143F" w:rsidRPr="0052143F" w14:paraId="534FC097"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1543563B"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Copper gluconate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iron metabolism. Copper made with compounding ingredients.</w:t>
            </w:r>
          </w:p>
        </w:tc>
      </w:tr>
    </w:tbl>
    <w:p w14:paraId="359C52AC" w14:textId="77777777" w:rsidR="0052143F" w:rsidRPr="0052143F" w:rsidRDefault="0052143F" w:rsidP="0052143F">
      <w:pPr>
        <w:pStyle w:val="ListParagraph"/>
        <w:rPr>
          <w:rFonts w:ascii="Times New Roman" w:eastAsia="Times New Roman" w:hAnsi="Times New Roman" w:cs="Times New Roman"/>
        </w:rPr>
      </w:pPr>
      <w:r w:rsidRPr="0052143F">
        <w:rPr>
          <w:rFonts w:ascii="Arial" w:eastAsia="Times New Roman" w:hAnsi="Arial" w:cs="Arial"/>
          <w:color w:val="333333"/>
          <w:sz w:val="21"/>
          <w:szCs w:val="21"/>
        </w:rPr>
        <w:lastRenderedPageBreak/>
        <w:br/>
      </w:r>
    </w:p>
    <w:p w14:paraId="491C66F4" w14:textId="77777777" w:rsidR="0052143F" w:rsidRPr="00997E50" w:rsidRDefault="0052143F" w:rsidP="00997E50">
      <w:pPr>
        <w:textAlignment w:val="baseline"/>
        <w:outlineLvl w:val="2"/>
        <w:rPr>
          <w:rFonts w:ascii="Arial" w:eastAsia="Times New Roman" w:hAnsi="Arial" w:cs="Arial"/>
          <w:b/>
          <w:bCs/>
          <w:caps/>
          <w:color w:val="414141"/>
          <w:sz w:val="27"/>
          <w:szCs w:val="27"/>
        </w:rPr>
      </w:pPr>
      <w:r w:rsidRPr="00997E50">
        <w:rPr>
          <w:rFonts w:ascii="Arial" w:eastAsia="Times New Roman" w:hAnsi="Arial" w:cs="Arial"/>
          <w:b/>
          <w:bCs/>
          <w:caps/>
          <w:color w:val="414141"/>
          <w:bdr w:val="none" w:sz="0" w:space="0" w:color="auto" w:frame="1"/>
        </w:rPr>
        <w:t>FORMULA #2</w:t>
      </w:r>
    </w:p>
    <w:tbl>
      <w:tblPr>
        <w:tblW w:w="16275" w:type="dxa"/>
        <w:tblCellMar>
          <w:left w:w="0" w:type="dxa"/>
          <w:right w:w="0" w:type="dxa"/>
        </w:tblCellMar>
        <w:tblLook w:val="04A0" w:firstRow="1" w:lastRow="0" w:firstColumn="1" w:lastColumn="0" w:noHBand="0" w:noVBand="1"/>
      </w:tblPr>
      <w:tblGrid>
        <w:gridCol w:w="16275"/>
      </w:tblGrid>
      <w:tr w:rsidR="0052143F" w:rsidRPr="0052143F" w14:paraId="482FB1F6"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61A669A4" w14:textId="77777777" w:rsidR="0052143F" w:rsidRPr="0052143F" w:rsidRDefault="0052143F" w:rsidP="0052143F">
            <w:pPr>
              <w:ind w:right="465"/>
              <w:rPr>
                <w:rFonts w:ascii="Arial" w:eastAsia="Times New Roman" w:hAnsi="Arial" w:cs="Arial"/>
                <w:color w:val="333333"/>
                <w:sz w:val="21"/>
                <w:szCs w:val="21"/>
              </w:rPr>
            </w:pPr>
            <w:proofErr w:type="spellStart"/>
            <w:r w:rsidRPr="0052143F">
              <w:rPr>
                <w:rFonts w:ascii="Arial" w:eastAsia="Times New Roman" w:hAnsi="Arial" w:cs="Arial"/>
                <w:color w:val="333333"/>
                <w:sz w:val="21"/>
                <w:szCs w:val="21"/>
                <w:bdr w:val="none" w:sz="0" w:space="0" w:color="auto" w:frame="1"/>
              </w:rPr>
              <w:t>Theacrine</w:t>
            </w:r>
            <w:proofErr w:type="spellEnd"/>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hormones. Made from natural sources.</w:t>
            </w:r>
          </w:p>
        </w:tc>
      </w:tr>
      <w:tr w:rsidR="0052143F" w:rsidRPr="0052143F" w14:paraId="50E8A5DB"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68CB0E18"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Inositol</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 xml:space="preserve">Support liver health and natural detoxification. Made from immortelle (Helichrysum </w:t>
            </w:r>
            <w:proofErr w:type="spellStart"/>
            <w:r w:rsidRPr="0052143F">
              <w:rPr>
                <w:rFonts w:ascii="Arial" w:eastAsia="Times New Roman" w:hAnsi="Arial" w:cs="Arial"/>
                <w:color w:val="333333"/>
                <w:sz w:val="21"/>
                <w:szCs w:val="21"/>
                <w:bdr w:val="none" w:sz="0" w:space="0" w:color="auto" w:frame="1"/>
              </w:rPr>
              <w:t>italicum</w:t>
            </w:r>
            <w:proofErr w:type="spellEnd"/>
            <w:r w:rsidRPr="0052143F">
              <w:rPr>
                <w:rFonts w:ascii="Arial" w:eastAsia="Times New Roman" w:hAnsi="Arial" w:cs="Arial"/>
                <w:color w:val="333333"/>
                <w:sz w:val="21"/>
                <w:szCs w:val="21"/>
                <w:bdr w:val="none" w:sz="0" w:space="0" w:color="auto" w:frame="1"/>
              </w:rPr>
              <w:t>).</w:t>
            </w:r>
          </w:p>
        </w:tc>
      </w:tr>
      <w:tr w:rsidR="0052143F" w:rsidRPr="0052143F" w14:paraId="24761367"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082F950F"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Hypromellose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Capsule. Made from plant sources.</w:t>
            </w:r>
          </w:p>
        </w:tc>
      </w:tr>
      <w:tr w:rsidR="0052143F" w:rsidRPr="0052143F" w14:paraId="1E2645B9"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60D31DA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Broccoli Sprout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antioxidant capacity. Made from broccoli (Brassica oleracea).</w:t>
            </w:r>
          </w:p>
        </w:tc>
      </w:tr>
      <w:tr w:rsidR="0052143F" w:rsidRPr="0052143F" w14:paraId="64790A9A"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D4D95CF"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Quercetin</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antioxidant capacity. Made from Japanese sophora flower (Sophora japonica).</w:t>
            </w:r>
          </w:p>
        </w:tc>
      </w:tr>
      <w:tr w:rsidR="0052143F" w:rsidRPr="0052143F" w14:paraId="041B4950"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12989F13"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Maca root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 xml:space="preserve">Support libido. Made from maca root (Lepidium </w:t>
            </w:r>
            <w:proofErr w:type="spellStart"/>
            <w:r w:rsidRPr="0052143F">
              <w:rPr>
                <w:rFonts w:ascii="Arial" w:eastAsia="Times New Roman" w:hAnsi="Arial" w:cs="Arial"/>
                <w:color w:val="333333"/>
                <w:sz w:val="21"/>
                <w:szCs w:val="21"/>
                <w:bdr w:val="none" w:sz="0" w:space="0" w:color="auto" w:frame="1"/>
              </w:rPr>
              <w:t>meyenii</w:t>
            </w:r>
            <w:proofErr w:type="spellEnd"/>
            <w:r w:rsidRPr="0052143F">
              <w:rPr>
                <w:rFonts w:ascii="Arial" w:eastAsia="Times New Roman" w:hAnsi="Arial" w:cs="Arial"/>
                <w:color w:val="333333"/>
                <w:sz w:val="21"/>
                <w:szCs w:val="21"/>
                <w:bdr w:val="none" w:sz="0" w:space="0" w:color="auto" w:frame="1"/>
              </w:rPr>
              <w:t>).</w:t>
            </w:r>
          </w:p>
        </w:tc>
      </w:tr>
      <w:tr w:rsidR="0052143F" w:rsidRPr="0052143F" w14:paraId="72F7FBE3"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25D83863"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 xml:space="preserve">Ferrous </w:t>
            </w:r>
            <w:proofErr w:type="spellStart"/>
            <w:r w:rsidRPr="0052143F">
              <w:rPr>
                <w:rFonts w:ascii="Arial" w:eastAsia="Times New Roman" w:hAnsi="Arial" w:cs="Arial"/>
                <w:color w:val="333333"/>
                <w:sz w:val="21"/>
                <w:szCs w:val="21"/>
                <w:bdr w:val="none" w:sz="0" w:space="0" w:color="auto" w:frame="1"/>
              </w:rPr>
              <w:t>bisglycinate</w:t>
            </w:r>
            <w:proofErr w:type="spellEnd"/>
            <w:r w:rsidRPr="0052143F">
              <w:rPr>
                <w:rFonts w:ascii="Arial" w:eastAsia="Times New Roman" w:hAnsi="Arial" w:cs="Arial"/>
                <w:color w:val="333333"/>
                <w:sz w:val="21"/>
                <w:szCs w:val="21"/>
                <w:bdr w:val="none" w:sz="0" w:space="0" w:color="auto" w:frame="1"/>
              </w:rPr>
              <w:t xml:space="preserve"> chelate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wellbeing, source of iron. Made with compounding ingredients.</w:t>
            </w:r>
          </w:p>
        </w:tc>
      </w:tr>
      <w:tr w:rsidR="0052143F" w:rsidRPr="0052143F" w14:paraId="134BFF14"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2E873012"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Magnesium stearate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Flow agent. Made from natural sources.</w:t>
            </w:r>
          </w:p>
        </w:tc>
      </w:tr>
      <w:tr w:rsidR="0052143F" w:rsidRPr="0052143F" w14:paraId="49173619"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65856241"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Silicon dioxide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Flow agent. Made from natural sources.</w:t>
            </w:r>
          </w:p>
        </w:tc>
      </w:tr>
      <w:tr w:rsidR="0052143F" w:rsidRPr="0052143F" w14:paraId="3726AA2D"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1A8338C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Potassium iodide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thyroid health and muscle function. Potassium salt of iodine made from natural sources.</w:t>
            </w:r>
          </w:p>
        </w:tc>
      </w:tr>
    </w:tbl>
    <w:p w14:paraId="615B3F70" w14:textId="1BCBD1E2" w:rsidR="0052143F" w:rsidRPr="0052143F" w:rsidRDefault="0052143F" w:rsidP="0052143F">
      <w:pPr>
        <w:rPr>
          <w:rFonts w:ascii="Times New Roman" w:eastAsia="Times New Roman" w:hAnsi="Times New Roman" w:cs="Times New Roman"/>
        </w:rPr>
      </w:pPr>
    </w:p>
    <w:p w14:paraId="049D8348" w14:textId="77777777" w:rsidR="0052143F" w:rsidRPr="00997E50" w:rsidRDefault="0052143F" w:rsidP="00997E50">
      <w:pPr>
        <w:textAlignment w:val="baseline"/>
        <w:outlineLvl w:val="2"/>
        <w:rPr>
          <w:rFonts w:ascii="Arial" w:eastAsia="Times New Roman" w:hAnsi="Arial" w:cs="Arial"/>
          <w:b/>
          <w:bCs/>
          <w:caps/>
          <w:color w:val="414141"/>
          <w:sz w:val="27"/>
          <w:szCs w:val="27"/>
        </w:rPr>
      </w:pPr>
      <w:r w:rsidRPr="00997E50">
        <w:rPr>
          <w:rFonts w:ascii="Arial" w:eastAsia="Times New Roman" w:hAnsi="Arial" w:cs="Arial"/>
          <w:b/>
          <w:bCs/>
          <w:caps/>
          <w:color w:val="414141"/>
          <w:bdr w:val="none" w:sz="0" w:space="0" w:color="auto" w:frame="1"/>
        </w:rPr>
        <w:t>FORMULA #3</w:t>
      </w:r>
    </w:p>
    <w:tbl>
      <w:tblPr>
        <w:tblW w:w="16275" w:type="dxa"/>
        <w:tblCellMar>
          <w:left w:w="0" w:type="dxa"/>
          <w:right w:w="0" w:type="dxa"/>
        </w:tblCellMar>
        <w:tblLook w:val="04A0" w:firstRow="1" w:lastRow="0" w:firstColumn="1" w:lastColumn="0" w:noHBand="0" w:noVBand="1"/>
      </w:tblPr>
      <w:tblGrid>
        <w:gridCol w:w="16275"/>
      </w:tblGrid>
      <w:tr w:rsidR="0052143F" w:rsidRPr="0052143F" w14:paraId="178FA627"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29C22199"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Palmitic acid monoethanolamide (PEA)</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the endocannabinoid system. Made with compounding ingredients.</w:t>
            </w:r>
          </w:p>
        </w:tc>
      </w:tr>
      <w:tr w:rsidR="0052143F" w:rsidRPr="0052143F" w14:paraId="1B2E65D8"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7CE5E927"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Hypromellose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Capsule. Made from plant sources.</w:t>
            </w:r>
          </w:p>
        </w:tc>
      </w:tr>
      <w:tr w:rsidR="0052143F" w:rsidRPr="0052143F" w14:paraId="226A1DAB"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5E05DFDE"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Ancient peat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energy levels. Made from natural sources (</w:t>
            </w:r>
            <w:proofErr w:type="spellStart"/>
            <w:r w:rsidRPr="0052143F">
              <w:rPr>
                <w:rFonts w:ascii="Arial" w:eastAsia="Times New Roman" w:hAnsi="Arial" w:cs="Arial"/>
                <w:color w:val="333333"/>
                <w:sz w:val="21"/>
                <w:szCs w:val="21"/>
                <w:bdr w:val="none" w:sz="0" w:space="0" w:color="auto" w:frame="1"/>
              </w:rPr>
              <w:t>humic</w:t>
            </w:r>
            <w:proofErr w:type="spellEnd"/>
            <w:r w:rsidRPr="0052143F">
              <w:rPr>
                <w:rFonts w:ascii="Arial" w:eastAsia="Times New Roman" w:hAnsi="Arial" w:cs="Arial"/>
                <w:color w:val="333333"/>
                <w:sz w:val="21"/>
                <w:szCs w:val="21"/>
                <w:bdr w:val="none" w:sz="0" w:space="0" w:color="auto" w:frame="1"/>
              </w:rPr>
              <w:t xml:space="preserve"> shale).</w:t>
            </w:r>
          </w:p>
        </w:tc>
      </w:tr>
      <w:tr w:rsidR="0052143F" w:rsidRPr="0052143F" w14:paraId="2B1E0899"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5C00F0AD"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Zinc gluconate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Promote clear-looking skin and reduce mild menstrual cramps. Made with compounding ingredients.</w:t>
            </w:r>
          </w:p>
        </w:tc>
      </w:tr>
      <w:tr w:rsidR="0052143F" w:rsidRPr="0052143F" w14:paraId="408808EE"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A3C90B3"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lastRenderedPageBreak/>
              <w:t>Zinc oxide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Promote clear-looking skin and reduce mild menstrual cramps. Made with natural sources.</w:t>
            </w:r>
          </w:p>
        </w:tc>
      </w:tr>
      <w:tr w:rsidR="0052143F" w:rsidRPr="0052143F" w14:paraId="40349593"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DCB6D80"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Ginger rhizome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a healthy inflammatory response. Made from ginger root (Zingiber officinale).</w:t>
            </w:r>
          </w:p>
        </w:tc>
      </w:tr>
      <w:tr w:rsidR="0052143F" w:rsidRPr="0052143F" w14:paraId="0BFE845A"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C5B0C95"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Chaste tree berry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Relieve mild discomfort associated with PMS. Made from chaste berry (Vitex agnus-</w:t>
            </w:r>
            <w:proofErr w:type="spellStart"/>
            <w:r w:rsidRPr="0052143F">
              <w:rPr>
                <w:rFonts w:ascii="Arial" w:eastAsia="Times New Roman" w:hAnsi="Arial" w:cs="Arial"/>
                <w:color w:val="333333"/>
                <w:sz w:val="21"/>
                <w:szCs w:val="21"/>
                <w:bdr w:val="none" w:sz="0" w:space="0" w:color="auto" w:frame="1"/>
              </w:rPr>
              <w:t>castus</w:t>
            </w:r>
            <w:proofErr w:type="spellEnd"/>
            <w:r w:rsidRPr="0052143F">
              <w:rPr>
                <w:rFonts w:ascii="Arial" w:eastAsia="Times New Roman" w:hAnsi="Arial" w:cs="Arial"/>
                <w:color w:val="333333"/>
                <w:sz w:val="21"/>
                <w:szCs w:val="21"/>
                <w:bdr w:val="none" w:sz="0" w:space="0" w:color="auto" w:frame="1"/>
              </w:rPr>
              <w:t>).</w:t>
            </w:r>
          </w:p>
        </w:tc>
      </w:tr>
      <w:tr w:rsidR="0052143F" w:rsidRPr="0052143F" w14:paraId="25F1F2CB"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3E282A77"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Magnesium stearate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Flow agent. Made from natural sources.</w:t>
            </w:r>
          </w:p>
        </w:tc>
      </w:tr>
      <w:tr w:rsidR="0052143F" w:rsidRPr="0052143F" w14:paraId="5E86A17E"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4DFC2E3C"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Silicon dioxide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Flow agent. Made from natural sources.</w:t>
            </w:r>
          </w:p>
        </w:tc>
      </w:tr>
      <w:tr w:rsidR="0052143F" w:rsidRPr="0052143F" w14:paraId="668BB5E1"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6DEE359D"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Saffron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Help support healthy mood. Made from saffron (Crocus sativus).</w:t>
            </w:r>
          </w:p>
        </w:tc>
      </w:tr>
      <w:tr w:rsidR="0052143F" w:rsidRPr="0052143F" w14:paraId="198F364D"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18CD5DAB"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Black pepper fruit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Enhance absorption of key nutrients. Made from pepper (Piper nigrum).</w:t>
            </w:r>
          </w:p>
        </w:tc>
      </w:tr>
      <w:tr w:rsidR="0052143F" w:rsidRPr="0052143F" w14:paraId="22CDD681"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2622DEE6"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Melon fruit juice concentrate</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Reduce occasional stress. Made from melon (Cucumis melo).</w:t>
            </w:r>
          </w:p>
        </w:tc>
      </w:tr>
      <w:tr w:rsidR="0052143F" w:rsidRPr="0052143F" w14:paraId="2BCCC62D" w14:textId="77777777" w:rsidTr="0052143F">
        <w:tc>
          <w:tcPr>
            <w:tcW w:w="0" w:type="auto"/>
            <w:tcBorders>
              <w:top w:val="nil"/>
              <w:left w:val="nil"/>
              <w:bottom w:val="nil"/>
              <w:right w:val="nil"/>
            </w:tcBorders>
            <w:shd w:val="clear" w:color="auto" w:fill="auto"/>
            <w:tcMar>
              <w:top w:w="150" w:type="dxa"/>
              <w:left w:w="60" w:type="dxa"/>
              <w:bottom w:w="150" w:type="dxa"/>
              <w:right w:w="60" w:type="dxa"/>
            </w:tcMar>
            <w:vAlign w:val="bottom"/>
            <w:hideMark/>
          </w:tcPr>
          <w:p w14:paraId="4DAAC823" w14:textId="77777777" w:rsidR="0052143F" w:rsidRPr="0052143F" w:rsidRDefault="0052143F" w:rsidP="0052143F">
            <w:pPr>
              <w:ind w:right="465"/>
              <w:rPr>
                <w:rFonts w:ascii="Arial" w:eastAsia="Times New Roman" w:hAnsi="Arial" w:cs="Arial"/>
                <w:color w:val="333333"/>
                <w:sz w:val="21"/>
                <w:szCs w:val="21"/>
              </w:rPr>
            </w:pPr>
            <w:r w:rsidRPr="0052143F">
              <w:rPr>
                <w:rFonts w:ascii="Arial" w:eastAsia="Times New Roman" w:hAnsi="Arial" w:cs="Arial"/>
                <w:color w:val="333333"/>
                <w:sz w:val="21"/>
                <w:szCs w:val="21"/>
                <w:bdr w:val="none" w:sz="0" w:space="0" w:color="auto" w:frame="1"/>
              </w:rPr>
              <w:t>Apple fruit extract</w:t>
            </w:r>
            <w:r w:rsidRPr="0052143F">
              <w:rPr>
                <w:rFonts w:ascii="Arial" w:eastAsia="Times New Roman" w:hAnsi="Arial" w:cs="Arial"/>
                <w:color w:val="333333"/>
                <w:sz w:val="21"/>
                <w:szCs w:val="21"/>
              </w:rPr>
              <w:br/>
            </w:r>
            <w:r w:rsidRPr="0052143F">
              <w:rPr>
                <w:rFonts w:ascii="Arial" w:eastAsia="Times New Roman" w:hAnsi="Arial" w:cs="Arial"/>
                <w:color w:val="333333"/>
                <w:sz w:val="21"/>
                <w:szCs w:val="21"/>
                <w:bdr w:val="none" w:sz="0" w:space="0" w:color="auto" w:frame="1"/>
              </w:rPr>
              <w:t>Support vitality. Made from apple (Malus spp.).</w:t>
            </w:r>
          </w:p>
        </w:tc>
      </w:tr>
    </w:tbl>
    <w:p w14:paraId="0BBAC5E2" w14:textId="2B22BAEC" w:rsidR="009D3E7A" w:rsidRPr="007155A2" w:rsidRDefault="009D3E7A" w:rsidP="007155A2">
      <w:pPr>
        <w:pStyle w:val="ListParagraph"/>
        <w:rPr>
          <w:rFonts w:ascii="Times New Roman" w:eastAsia="Times New Roman" w:hAnsi="Times New Roman" w:cs="Times New Roman"/>
        </w:rPr>
      </w:pPr>
    </w:p>
    <w:p w14:paraId="311CE4AD" w14:textId="3822E0E4" w:rsidR="009D3E7A" w:rsidRPr="009D3E7A" w:rsidRDefault="000253FB" w:rsidP="009C5EB6">
      <w:pPr>
        <w:textAlignment w:val="baseline"/>
        <w:rPr>
          <w:rFonts w:ascii="Arial" w:eastAsia="Times New Roman" w:hAnsi="Arial" w:cs="Arial"/>
          <w:color w:val="333333"/>
          <w:sz w:val="21"/>
          <w:szCs w:val="21"/>
        </w:rPr>
      </w:pPr>
      <w:r>
        <w:rPr>
          <w:rFonts w:ascii="Arial" w:eastAsia="Times New Roman" w:hAnsi="Arial" w:cs="Arial"/>
          <w:noProof/>
          <w:color w:val="333333"/>
          <w:sz w:val="21"/>
          <w:szCs w:val="21"/>
        </w:rPr>
        <w:pict w14:anchorId="4AAE2471">
          <v:rect id="_x0000_i1026" alt="" style="width:468pt;height:.05pt;mso-width-percent:0;mso-height-percent:0;mso-width-percent:0;mso-height-percent:0" o:hralign="center" o:hrstd="t" o:hr="t" fillcolor="#a0a0a0" stroked="f"/>
        </w:pict>
      </w:r>
    </w:p>
    <w:p w14:paraId="3C7D8A6E" w14:textId="480445FE" w:rsidR="009D3E7A" w:rsidRPr="009D3E7A" w:rsidRDefault="009D3E7A" w:rsidP="009D3E7A">
      <w:pPr>
        <w:textAlignment w:val="baseline"/>
        <w:rPr>
          <w:rFonts w:ascii="Arial" w:eastAsia="Times New Roman" w:hAnsi="Arial" w:cs="Arial"/>
          <w:color w:val="333333"/>
          <w:sz w:val="21"/>
          <w:szCs w:val="21"/>
        </w:rPr>
      </w:pPr>
      <w:r w:rsidRPr="009D3E7A">
        <w:rPr>
          <w:rFonts w:ascii="Arial" w:eastAsia="Times New Roman" w:hAnsi="Arial" w:cs="Arial"/>
          <w:color w:val="333333"/>
          <w:sz w:val="21"/>
          <w:szCs w:val="21"/>
        </w:rPr>
        <w:lastRenderedPageBreak/>
        <w:fldChar w:fldCharType="begin"/>
      </w:r>
      <w:r w:rsidRPr="009D3E7A">
        <w:rPr>
          <w:rFonts w:ascii="Arial" w:eastAsia="Times New Roman" w:hAnsi="Arial" w:cs="Arial"/>
          <w:color w:val="333333"/>
          <w:sz w:val="21"/>
          <w:szCs w:val="21"/>
        </w:rPr>
        <w:instrText xml:space="preserve"> INCLUDEPICTURE "https://images.modere.com/f_auto,q_auto,w_300/Product/17067_formula_1.jpg" \* MERGEFORMATINET </w:instrText>
      </w:r>
      <w:r w:rsidRPr="009D3E7A">
        <w:rPr>
          <w:rFonts w:ascii="Arial" w:eastAsia="Times New Roman" w:hAnsi="Arial" w:cs="Arial"/>
          <w:color w:val="333333"/>
          <w:sz w:val="21"/>
          <w:szCs w:val="21"/>
        </w:rPr>
        <w:fldChar w:fldCharType="separate"/>
      </w:r>
      <w:r w:rsidRPr="009D3E7A">
        <w:rPr>
          <w:rFonts w:ascii="Arial" w:eastAsia="Times New Roman" w:hAnsi="Arial" w:cs="Arial"/>
          <w:noProof/>
          <w:color w:val="333333"/>
          <w:sz w:val="21"/>
          <w:szCs w:val="21"/>
        </w:rPr>
        <w:drawing>
          <wp:inline distT="0" distB="0" distL="0" distR="0" wp14:anchorId="15B8E43C" wp14:editId="622BDE84">
            <wp:extent cx="3810000" cy="4381500"/>
            <wp:effectExtent l="0" t="0" r="0"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381500"/>
                    </a:xfrm>
                    <a:prstGeom prst="rect">
                      <a:avLst/>
                    </a:prstGeom>
                    <a:noFill/>
                    <a:ln>
                      <a:noFill/>
                    </a:ln>
                  </pic:spPr>
                </pic:pic>
              </a:graphicData>
            </a:graphic>
          </wp:inline>
        </w:drawing>
      </w:r>
      <w:r w:rsidRPr="009D3E7A">
        <w:rPr>
          <w:rFonts w:ascii="Arial" w:eastAsia="Times New Roman" w:hAnsi="Arial" w:cs="Arial"/>
          <w:color w:val="333333"/>
          <w:sz w:val="21"/>
          <w:szCs w:val="21"/>
        </w:rPr>
        <w:fldChar w:fldCharType="end"/>
      </w:r>
    </w:p>
    <w:p w14:paraId="37345FAD" w14:textId="2D1A681E" w:rsidR="009D3E7A" w:rsidRDefault="009D3E7A" w:rsidP="009D3E7A">
      <w:pPr>
        <w:textAlignment w:val="baseline"/>
        <w:rPr>
          <w:rFonts w:ascii="Arial" w:eastAsia="Times New Roman" w:hAnsi="Arial" w:cs="Arial"/>
          <w:color w:val="333333"/>
          <w:sz w:val="21"/>
          <w:szCs w:val="21"/>
        </w:rPr>
      </w:pPr>
      <w:r w:rsidRPr="009D3E7A">
        <w:rPr>
          <w:rFonts w:ascii="Arial" w:eastAsia="Times New Roman" w:hAnsi="Arial" w:cs="Arial"/>
          <w:color w:val="333333"/>
          <w:sz w:val="21"/>
          <w:szCs w:val="21"/>
        </w:rPr>
        <w:lastRenderedPageBreak/>
        <w:fldChar w:fldCharType="begin"/>
      </w:r>
      <w:r w:rsidRPr="009D3E7A">
        <w:rPr>
          <w:rFonts w:ascii="Arial" w:eastAsia="Times New Roman" w:hAnsi="Arial" w:cs="Arial"/>
          <w:color w:val="333333"/>
          <w:sz w:val="21"/>
          <w:szCs w:val="21"/>
        </w:rPr>
        <w:instrText xml:space="preserve"> INCLUDEPICTURE "https://images.modere.com/f_auto,q_auto,w_300/Product/17067_formula_2.jpg" \* MERGEFORMATINET </w:instrText>
      </w:r>
      <w:r w:rsidRPr="009D3E7A">
        <w:rPr>
          <w:rFonts w:ascii="Arial" w:eastAsia="Times New Roman" w:hAnsi="Arial" w:cs="Arial"/>
          <w:color w:val="333333"/>
          <w:sz w:val="21"/>
          <w:szCs w:val="21"/>
        </w:rPr>
        <w:fldChar w:fldCharType="separate"/>
      </w:r>
      <w:r w:rsidRPr="009D3E7A">
        <w:rPr>
          <w:rFonts w:ascii="Arial" w:eastAsia="Times New Roman" w:hAnsi="Arial" w:cs="Arial"/>
          <w:noProof/>
          <w:color w:val="333333"/>
          <w:sz w:val="21"/>
          <w:szCs w:val="21"/>
        </w:rPr>
        <w:drawing>
          <wp:inline distT="0" distB="0" distL="0" distR="0" wp14:anchorId="71189BD3" wp14:editId="11B6F5FA">
            <wp:extent cx="3810000" cy="4229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229100"/>
                    </a:xfrm>
                    <a:prstGeom prst="rect">
                      <a:avLst/>
                    </a:prstGeom>
                    <a:noFill/>
                    <a:ln>
                      <a:noFill/>
                    </a:ln>
                  </pic:spPr>
                </pic:pic>
              </a:graphicData>
            </a:graphic>
          </wp:inline>
        </w:drawing>
      </w:r>
      <w:r w:rsidRPr="009D3E7A">
        <w:rPr>
          <w:rFonts w:ascii="Arial" w:eastAsia="Times New Roman" w:hAnsi="Arial" w:cs="Arial"/>
          <w:color w:val="333333"/>
          <w:sz w:val="21"/>
          <w:szCs w:val="21"/>
        </w:rPr>
        <w:fldChar w:fldCharType="end"/>
      </w:r>
    </w:p>
    <w:p w14:paraId="6918FFD7" w14:textId="7F1BDD1A" w:rsidR="009C5EB6" w:rsidRPr="009C5EB6" w:rsidRDefault="009C5EB6" w:rsidP="009C5EB6">
      <w:pPr>
        <w:rPr>
          <w:rFonts w:ascii="Arial" w:eastAsia="Times New Roman" w:hAnsi="Arial" w:cs="Arial"/>
          <w:sz w:val="21"/>
          <w:szCs w:val="21"/>
        </w:rPr>
      </w:pPr>
    </w:p>
    <w:p w14:paraId="6AFE3444" w14:textId="3527FE6E" w:rsidR="009C5EB6" w:rsidRPr="009C5EB6" w:rsidRDefault="009C5EB6" w:rsidP="009C5EB6">
      <w:pPr>
        <w:rPr>
          <w:rFonts w:ascii="Arial" w:eastAsia="Times New Roman" w:hAnsi="Arial" w:cs="Arial"/>
          <w:sz w:val="21"/>
          <w:szCs w:val="21"/>
        </w:rPr>
      </w:pPr>
    </w:p>
    <w:p w14:paraId="5A5880D3" w14:textId="105307B4" w:rsidR="009C5EB6" w:rsidRPr="009C5EB6" w:rsidRDefault="009C5EB6" w:rsidP="009C5EB6">
      <w:pPr>
        <w:rPr>
          <w:rFonts w:ascii="Arial" w:eastAsia="Times New Roman" w:hAnsi="Arial" w:cs="Arial"/>
          <w:sz w:val="21"/>
          <w:szCs w:val="21"/>
        </w:rPr>
      </w:pPr>
    </w:p>
    <w:p w14:paraId="5C5B5131" w14:textId="3646A59C" w:rsidR="009C5EB6" w:rsidRPr="009C5EB6" w:rsidRDefault="009C5EB6" w:rsidP="009C5EB6">
      <w:pPr>
        <w:rPr>
          <w:rFonts w:ascii="Arial" w:eastAsia="Times New Roman" w:hAnsi="Arial" w:cs="Arial"/>
          <w:sz w:val="21"/>
          <w:szCs w:val="21"/>
        </w:rPr>
      </w:pPr>
    </w:p>
    <w:p w14:paraId="4F4C1F39" w14:textId="3656A779" w:rsidR="009C5EB6" w:rsidRPr="009C5EB6" w:rsidRDefault="009C5EB6" w:rsidP="009C5EB6">
      <w:pPr>
        <w:rPr>
          <w:rFonts w:ascii="Arial" w:eastAsia="Times New Roman" w:hAnsi="Arial" w:cs="Arial"/>
          <w:sz w:val="21"/>
          <w:szCs w:val="21"/>
        </w:rPr>
      </w:pPr>
    </w:p>
    <w:p w14:paraId="356397A9" w14:textId="48BE0BE8" w:rsidR="009C5EB6" w:rsidRPr="009C5EB6" w:rsidRDefault="009C5EB6" w:rsidP="009C5EB6">
      <w:pPr>
        <w:rPr>
          <w:rFonts w:ascii="Arial" w:eastAsia="Times New Roman" w:hAnsi="Arial" w:cs="Arial"/>
          <w:sz w:val="21"/>
          <w:szCs w:val="21"/>
        </w:rPr>
      </w:pPr>
    </w:p>
    <w:p w14:paraId="3DDB9122" w14:textId="2B5B94A1" w:rsidR="009C5EB6" w:rsidRPr="009C5EB6" w:rsidRDefault="009C5EB6" w:rsidP="009C5EB6">
      <w:pPr>
        <w:rPr>
          <w:rFonts w:ascii="Arial" w:eastAsia="Times New Roman" w:hAnsi="Arial" w:cs="Arial"/>
          <w:sz w:val="21"/>
          <w:szCs w:val="21"/>
        </w:rPr>
      </w:pPr>
    </w:p>
    <w:p w14:paraId="73619EB4" w14:textId="031264C4" w:rsidR="009C5EB6" w:rsidRPr="009C5EB6" w:rsidRDefault="009C5EB6" w:rsidP="009C5EB6">
      <w:pPr>
        <w:rPr>
          <w:rFonts w:ascii="Arial" w:eastAsia="Times New Roman" w:hAnsi="Arial" w:cs="Arial"/>
          <w:sz w:val="21"/>
          <w:szCs w:val="21"/>
        </w:rPr>
      </w:pPr>
    </w:p>
    <w:p w14:paraId="73B072F7" w14:textId="53375DAD" w:rsidR="009C5EB6" w:rsidRPr="009C5EB6" w:rsidRDefault="009C5EB6" w:rsidP="009C5EB6">
      <w:pPr>
        <w:rPr>
          <w:rFonts w:ascii="Arial" w:eastAsia="Times New Roman" w:hAnsi="Arial" w:cs="Arial"/>
          <w:sz w:val="21"/>
          <w:szCs w:val="21"/>
        </w:rPr>
      </w:pPr>
    </w:p>
    <w:p w14:paraId="0E118EA4" w14:textId="5299E66B" w:rsidR="009C5EB6" w:rsidRPr="009C5EB6" w:rsidRDefault="009C5EB6" w:rsidP="009C5EB6">
      <w:pPr>
        <w:rPr>
          <w:rFonts w:ascii="Arial" w:eastAsia="Times New Roman" w:hAnsi="Arial" w:cs="Arial"/>
          <w:sz w:val="21"/>
          <w:szCs w:val="21"/>
        </w:rPr>
      </w:pPr>
    </w:p>
    <w:p w14:paraId="75298397" w14:textId="54AA2733" w:rsidR="009C5EB6" w:rsidRPr="009C5EB6" w:rsidRDefault="009C5EB6" w:rsidP="009C5EB6">
      <w:pPr>
        <w:rPr>
          <w:rFonts w:ascii="Arial" w:eastAsia="Times New Roman" w:hAnsi="Arial" w:cs="Arial"/>
          <w:sz w:val="21"/>
          <w:szCs w:val="21"/>
        </w:rPr>
      </w:pPr>
    </w:p>
    <w:p w14:paraId="1EAEA65F" w14:textId="2D3151FF" w:rsidR="009C5EB6" w:rsidRPr="009C5EB6" w:rsidRDefault="009C5EB6" w:rsidP="009C5EB6">
      <w:pPr>
        <w:rPr>
          <w:rFonts w:ascii="Arial" w:eastAsia="Times New Roman" w:hAnsi="Arial" w:cs="Arial"/>
          <w:sz w:val="21"/>
          <w:szCs w:val="21"/>
        </w:rPr>
      </w:pPr>
    </w:p>
    <w:p w14:paraId="5823620D" w14:textId="60757253" w:rsidR="009C5EB6" w:rsidRPr="009C5EB6" w:rsidRDefault="009C5EB6" w:rsidP="009C5EB6">
      <w:pPr>
        <w:rPr>
          <w:rFonts w:ascii="Arial" w:eastAsia="Times New Roman" w:hAnsi="Arial" w:cs="Arial"/>
          <w:sz w:val="21"/>
          <w:szCs w:val="21"/>
        </w:rPr>
      </w:pPr>
    </w:p>
    <w:p w14:paraId="14AFBFAF" w14:textId="355954C5" w:rsidR="009C5EB6" w:rsidRPr="009C5EB6" w:rsidRDefault="009C5EB6" w:rsidP="009C5EB6">
      <w:pPr>
        <w:rPr>
          <w:rFonts w:ascii="Arial" w:eastAsia="Times New Roman" w:hAnsi="Arial" w:cs="Arial"/>
          <w:sz w:val="21"/>
          <w:szCs w:val="21"/>
        </w:rPr>
      </w:pPr>
    </w:p>
    <w:p w14:paraId="3F15EC3F" w14:textId="47150F31" w:rsidR="009C5EB6" w:rsidRPr="009C5EB6" w:rsidRDefault="009C5EB6" w:rsidP="009C5EB6">
      <w:pPr>
        <w:rPr>
          <w:rFonts w:ascii="Arial" w:eastAsia="Times New Roman" w:hAnsi="Arial" w:cs="Arial"/>
          <w:sz w:val="21"/>
          <w:szCs w:val="21"/>
        </w:rPr>
      </w:pPr>
    </w:p>
    <w:p w14:paraId="0DF4B0A2" w14:textId="7F28E48E" w:rsidR="009C5EB6" w:rsidRPr="009C5EB6" w:rsidRDefault="009C5EB6" w:rsidP="009C5EB6">
      <w:pPr>
        <w:rPr>
          <w:rFonts w:ascii="Arial" w:eastAsia="Times New Roman" w:hAnsi="Arial" w:cs="Arial"/>
          <w:sz w:val="21"/>
          <w:szCs w:val="21"/>
        </w:rPr>
      </w:pPr>
    </w:p>
    <w:p w14:paraId="5ED51425" w14:textId="2F72B352" w:rsidR="009C5EB6" w:rsidRPr="009C5EB6" w:rsidRDefault="009C5EB6" w:rsidP="009C5EB6">
      <w:pPr>
        <w:rPr>
          <w:rFonts w:ascii="Arial" w:eastAsia="Times New Roman" w:hAnsi="Arial" w:cs="Arial"/>
          <w:sz w:val="21"/>
          <w:szCs w:val="21"/>
        </w:rPr>
      </w:pPr>
    </w:p>
    <w:p w14:paraId="5E562F7F" w14:textId="2B690BC1" w:rsidR="009C5EB6" w:rsidRPr="009C5EB6" w:rsidRDefault="009C5EB6" w:rsidP="009C5EB6">
      <w:pPr>
        <w:rPr>
          <w:rFonts w:ascii="Arial" w:eastAsia="Times New Roman" w:hAnsi="Arial" w:cs="Arial"/>
          <w:sz w:val="21"/>
          <w:szCs w:val="21"/>
        </w:rPr>
      </w:pPr>
    </w:p>
    <w:p w14:paraId="77F4C52D" w14:textId="043D35EE" w:rsidR="009C5EB6" w:rsidRPr="009C5EB6" w:rsidRDefault="009C5EB6" w:rsidP="009C5EB6">
      <w:pPr>
        <w:rPr>
          <w:rFonts w:ascii="Arial" w:eastAsia="Times New Roman" w:hAnsi="Arial" w:cs="Arial"/>
          <w:sz w:val="21"/>
          <w:szCs w:val="21"/>
        </w:rPr>
      </w:pPr>
    </w:p>
    <w:p w14:paraId="3B4A9233" w14:textId="36D784D8" w:rsidR="009C5EB6" w:rsidRDefault="009C5EB6" w:rsidP="009C5EB6">
      <w:pPr>
        <w:rPr>
          <w:rFonts w:ascii="Arial" w:eastAsia="Times New Roman" w:hAnsi="Arial" w:cs="Arial"/>
          <w:color w:val="333333"/>
          <w:sz w:val="21"/>
          <w:szCs w:val="21"/>
        </w:rPr>
      </w:pPr>
    </w:p>
    <w:p w14:paraId="051035E7" w14:textId="59F093D1" w:rsidR="009C5EB6" w:rsidRPr="009C5EB6" w:rsidRDefault="009C5EB6" w:rsidP="009C5EB6">
      <w:pPr>
        <w:rPr>
          <w:rFonts w:ascii="Arial" w:eastAsia="Times New Roman" w:hAnsi="Arial" w:cs="Arial"/>
          <w:sz w:val="21"/>
          <w:szCs w:val="21"/>
        </w:rPr>
      </w:pPr>
    </w:p>
    <w:p w14:paraId="7D639BE7" w14:textId="7160EB18" w:rsidR="009C5EB6" w:rsidRPr="009C5EB6" w:rsidRDefault="009C5EB6" w:rsidP="009C5EB6">
      <w:pPr>
        <w:rPr>
          <w:rFonts w:ascii="Arial" w:eastAsia="Times New Roman" w:hAnsi="Arial" w:cs="Arial"/>
          <w:sz w:val="21"/>
          <w:szCs w:val="21"/>
        </w:rPr>
      </w:pPr>
    </w:p>
    <w:p w14:paraId="2E27F36D" w14:textId="4DB2723D" w:rsidR="009C5EB6" w:rsidRDefault="009C5EB6" w:rsidP="009C5EB6">
      <w:pPr>
        <w:rPr>
          <w:rFonts w:ascii="Arial" w:eastAsia="Times New Roman" w:hAnsi="Arial" w:cs="Arial"/>
          <w:color w:val="333333"/>
          <w:sz w:val="21"/>
          <w:szCs w:val="21"/>
        </w:rPr>
      </w:pPr>
    </w:p>
    <w:p w14:paraId="51D57F9A" w14:textId="068D10F0" w:rsidR="009C5EB6" w:rsidRDefault="009C5EB6" w:rsidP="009C5EB6">
      <w:pPr>
        <w:rPr>
          <w:rFonts w:ascii="Arial" w:eastAsia="Times New Roman" w:hAnsi="Arial" w:cs="Arial"/>
          <w:color w:val="333333"/>
          <w:sz w:val="21"/>
          <w:szCs w:val="21"/>
        </w:rPr>
      </w:pPr>
    </w:p>
    <w:p w14:paraId="6CCF806E" w14:textId="77777777" w:rsidR="009C5EB6" w:rsidRPr="009D3E7A" w:rsidRDefault="009C5EB6" w:rsidP="009C5EB6">
      <w:pPr>
        <w:rPr>
          <w:rFonts w:ascii="Arial" w:eastAsia="Times New Roman" w:hAnsi="Arial" w:cs="Arial"/>
          <w:sz w:val="21"/>
          <w:szCs w:val="21"/>
        </w:rPr>
      </w:pPr>
    </w:p>
    <w:p w14:paraId="6F472EC9" w14:textId="5955AB5D" w:rsidR="009D3E7A" w:rsidRDefault="009D3E7A" w:rsidP="009D3E7A">
      <w:pPr>
        <w:textAlignment w:val="baseline"/>
        <w:rPr>
          <w:rFonts w:ascii="Arial" w:eastAsia="Times New Roman" w:hAnsi="Arial" w:cs="Arial"/>
          <w:color w:val="333333"/>
          <w:sz w:val="21"/>
          <w:szCs w:val="21"/>
        </w:rPr>
      </w:pPr>
      <w:r w:rsidRPr="009D3E7A">
        <w:rPr>
          <w:rFonts w:ascii="Arial" w:eastAsia="Times New Roman" w:hAnsi="Arial" w:cs="Arial"/>
          <w:color w:val="333333"/>
          <w:sz w:val="21"/>
          <w:szCs w:val="21"/>
        </w:rPr>
        <w:lastRenderedPageBreak/>
        <w:fldChar w:fldCharType="begin"/>
      </w:r>
      <w:r w:rsidRPr="009D3E7A">
        <w:rPr>
          <w:rFonts w:ascii="Arial" w:eastAsia="Times New Roman" w:hAnsi="Arial" w:cs="Arial"/>
          <w:color w:val="333333"/>
          <w:sz w:val="21"/>
          <w:szCs w:val="21"/>
        </w:rPr>
        <w:instrText xml:space="preserve"> INCLUDEPICTURE "https://images.modere.com/f_auto,q_auto,w_300/Product/17067_formula_3.jpg" \* MERGEFORMATINET </w:instrText>
      </w:r>
      <w:r w:rsidRPr="009D3E7A">
        <w:rPr>
          <w:rFonts w:ascii="Arial" w:eastAsia="Times New Roman" w:hAnsi="Arial" w:cs="Arial"/>
          <w:color w:val="333333"/>
          <w:sz w:val="21"/>
          <w:szCs w:val="21"/>
        </w:rPr>
        <w:fldChar w:fldCharType="separate"/>
      </w:r>
      <w:r w:rsidRPr="009D3E7A">
        <w:rPr>
          <w:rFonts w:ascii="Arial" w:eastAsia="Times New Roman" w:hAnsi="Arial" w:cs="Arial"/>
          <w:noProof/>
          <w:color w:val="333333"/>
          <w:sz w:val="21"/>
          <w:szCs w:val="21"/>
        </w:rPr>
        <w:drawing>
          <wp:inline distT="0" distB="0" distL="0" distR="0" wp14:anchorId="581ED92C" wp14:editId="147880D3">
            <wp:extent cx="3810000" cy="41656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165600"/>
                    </a:xfrm>
                    <a:prstGeom prst="rect">
                      <a:avLst/>
                    </a:prstGeom>
                    <a:noFill/>
                    <a:ln>
                      <a:noFill/>
                    </a:ln>
                  </pic:spPr>
                </pic:pic>
              </a:graphicData>
            </a:graphic>
          </wp:inline>
        </w:drawing>
      </w:r>
      <w:r w:rsidRPr="009D3E7A">
        <w:rPr>
          <w:rFonts w:ascii="Arial" w:eastAsia="Times New Roman" w:hAnsi="Arial" w:cs="Arial"/>
          <w:color w:val="333333"/>
          <w:sz w:val="21"/>
          <w:szCs w:val="21"/>
        </w:rPr>
        <w:fldChar w:fldCharType="end"/>
      </w:r>
    </w:p>
    <w:p w14:paraId="469BF271" w14:textId="67B0A2DA" w:rsidR="009D3E7A" w:rsidRDefault="009D3E7A" w:rsidP="009D3E7A">
      <w:pPr>
        <w:textAlignment w:val="baseline"/>
        <w:rPr>
          <w:rFonts w:ascii="Arial" w:eastAsia="Times New Roman" w:hAnsi="Arial" w:cs="Arial"/>
          <w:color w:val="333333"/>
          <w:sz w:val="21"/>
          <w:szCs w:val="21"/>
        </w:rPr>
      </w:pPr>
    </w:p>
    <w:p w14:paraId="25993FA7" w14:textId="18846A45" w:rsidR="009D3E7A" w:rsidRPr="009D3E7A" w:rsidRDefault="009D3E7A" w:rsidP="009D3E7A">
      <w:pPr>
        <w:rPr>
          <w:rFonts w:ascii="Times New Roman" w:eastAsia="Times New Roman" w:hAnsi="Times New Roman" w:cs="Times New Roman"/>
        </w:rPr>
      </w:pPr>
    </w:p>
    <w:p w14:paraId="7E64822C" w14:textId="77777777" w:rsidR="009D3E7A" w:rsidRPr="009D3E7A" w:rsidRDefault="009D3E7A" w:rsidP="009D3E7A">
      <w:pPr>
        <w:textAlignment w:val="baseline"/>
        <w:rPr>
          <w:rFonts w:ascii="Arial" w:eastAsia="Times New Roman" w:hAnsi="Arial" w:cs="Arial"/>
          <w:color w:val="333333"/>
          <w:sz w:val="21"/>
          <w:szCs w:val="21"/>
        </w:rPr>
      </w:pPr>
    </w:p>
    <w:p w14:paraId="1BC5D964" w14:textId="77777777" w:rsidR="009D3E7A" w:rsidRPr="009D3E7A" w:rsidRDefault="009D3E7A" w:rsidP="009D3E7A">
      <w:pPr>
        <w:pBdr>
          <w:top w:val="single" w:sz="6" w:space="11" w:color="414141"/>
          <w:left w:val="single" w:sz="6" w:space="11" w:color="414141"/>
          <w:bottom w:val="single" w:sz="6" w:space="11" w:color="414141"/>
          <w:right w:val="single" w:sz="6" w:space="11" w:color="414141"/>
        </w:pBdr>
        <w:spacing w:before="225" w:after="225" w:line="360" w:lineRule="atLeast"/>
        <w:textAlignment w:val="baseline"/>
        <w:rPr>
          <w:rFonts w:ascii="Arial" w:eastAsia="Times New Roman" w:hAnsi="Arial" w:cs="Arial"/>
          <w:color w:val="414141"/>
          <w:sz w:val="21"/>
          <w:szCs w:val="21"/>
        </w:rPr>
      </w:pPr>
      <w:r w:rsidRPr="009D3E7A">
        <w:rPr>
          <w:rFonts w:ascii="Arial" w:eastAsia="Times New Roman" w:hAnsi="Arial" w:cs="Arial"/>
          <w:color w:val="414141"/>
          <w:sz w:val="21"/>
          <w:szCs w:val="21"/>
        </w:rPr>
        <w:t xml:space="preserve">*These statements have not been evaluated by the Food and Drug Administration. This product is not intended to diagnose, treat, </w:t>
      </w:r>
      <w:proofErr w:type="gramStart"/>
      <w:r w:rsidRPr="009D3E7A">
        <w:rPr>
          <w:rFonts w:ascii="Arial" w:eastAsia="Times New Roman" w:hAnsi="Arial" w:cs="Arial"/>
          <w:color w:val="414141"/>
          <w:sz w:val="21"/>
          <w:szCs w:val="21"/>
        </w:rPr>
        <w:t>cure</w:t>
      </w:r>
      <w:proofErr w:type="gramEnd"/>
      <w:r w:rsidRPr="009D3E7A">
        <w:rPr>
          <w:rFonts w:ascii="Arial" w:eastAsia="Times New Roman" w:hAnsi="Arial" w:cs="Arial"/>
          <w:color w:val="414141"/>
          <w:sz w:val="21"/>
          <w:szCs w:val="21"/>
        </w:rPr>
        <w:t xml:space="preserve"> or prevent any disease.</w:t>
      </w:r>
    </w:p>
    <w:p w14:paraId="1031931E" w14:textId="77777777" w:rsidR="009D3E7A" w:rsidRPr="009D3E7A" w:rsidRDefault="000253FB" w:rsidP="009D3E7A">
      <w:pPr>
        <w:spacing w:before="150" w:after="150"/>
        <w:textAlignment w:val="baseline"/>
        <w:rPr>
          <w:rFonts w:ascii="Arial" w:eastAsia="Times New Roman" w:hAnsi="Arial" w:cs="Arial"/>
          <w:color w:val="333333"/>
          <w:sz w:val="21"/>
          <w:szCs w:val="21"/>
        </w:rPr>
      </w:pPr>
      <w:r>
        <w:rPr>
          <w:rFonts w:ascii="Arial" w:eastAsia="Times New Roman" w:hAnsi="Arial" w:cs="Arial"/>
          <w:noProof/>
          <w:color w:val="333333"/>
          <w:sz w:val="21"/>
          <w:szCs w:val="21"/>
        </w:rPr>
        <w:pict w14:anchorId="327E6000">
          <v:rect id="_x0000_i1025" alt="" style="width:468pt;height:.05pt;mso-width-percent:0;mso-height-percent:0;mso-width-percent:0;mso-height-percent:0" o:hralign="center" o:hrstd="t" o:hr="t" fillcolor="#a0a0a0" stroked="f"/>
        </w:pict>
      </w:r>
    </w:p>
    <w:p w14:paraId="58E5ABCE" w14:textId="6B98DA33" w:rsidR="009D3E7A" w:rsidRPr="009D3E7A" w:rsidRDefault="009D3E7A" w:rsidP="009D3E7A">
      <w:pPr>
        <w:textAlignment w:val="baseline"/>
        <w:rPr>
          <w:rFonts w:ascii="Arial" w:eastAsia="Times New Roman" w:hAnsi="Arial" w:cs="Arial"/>
          <w:color w:val="414141"/>
          <w:sz w:val="21"/>
          <w:szCs w:val="21"/>
        </w:rPr>
      </w:pPr>
    </w:p>
    <w:p w14:paraId="1D37E008" w14:textId="77777777" w:rsidR="009D3E7A" w:rsidRDefault="009D3E7A"/>
    <w:sectPr w:rsidR="009D3E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BD2"/>
    <w:multiLevelType w:val="multilevel"/>
    <w:tmpl w:val="7040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5D8C"/>
    <w:multiLevelType w:val="multilevel"/>
    <w:tmpl w:val="F716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6E5B"/>
    <w:multiLevelType w:val="multilevel"/>
    <w:tmpl w:val="BFA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01CD"/>
    <w:multiLevelType w:val="multilevel"/>
    <w:tmpl w:val="73AA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F322A"/>
    <w:multiLevelType w:val="multilevel"/>
    <w:tmpl w:val="5A2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52D47"/>
    <w:multiLevelType w:val="multilevel"/>
    <w:tmpl w:val="66E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53253"/>
    <w:multiLevelType w:val="multilevel"/>
    <w:tmpl w:val="C928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97ADE"/>
    <w:multiLevelType w:val="multilevel"/>
    <w:tmpl w:val="E618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390794">
    <w:abstractNumId w:val="3"/>
  </w:num>
  <w:num w:numId="2" w16cid:durableId="870537397">
    <w:abstractNumId w:val="0"/>
  </w:num>
  <w:num w:numId="3" w16cid:durableId="1791705980">
    <w:abstractNumId w:val="2"/>
  </w:num>
  <w:num w:numId="4" w16cid:durableId="541596988">
    <w:abstractNumId w:val="6"/>
  </w:num>
  <w:num w:numId="5" w16cid:durableId="1237127976">
    <w:abstractNumId w:val="4"/>
  </w:num>
  <w:num w:numId="6" w16cid:durableId="678316123">
    <w:abstractNumId w:val="5"/>
  </w:num>
  <w:num w:numId="7" w16cid:durableId="1943415267">
    <w:abstractNumId w:val="7"/>
  </w:num>
  <w:num w:numId="8" w16cid:durableId="671027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7A"/>
    <w:rsid w:val="000253FB"/>
    <w:rsid w:val="0021269C"/>
    <w:rsid w:val="00436692"/>
    <w:rsid w:val="0052143F"/>
    <w:rsid w:val="006C522C"/>
    <w:rsid w:val="007155A2"/>
    <w:rsid w:val="00722D0A"/>
    <w:rsid w:val="00997E50"/>
    <w:rsid w:val="009C5EB6"/>
    <w:rsid w:val="009D3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9C64"/>
  <w15:chartTrackingRefBased/>
  <w15:docId w15:val="{D611C7BB-5330-0F46-B3C3-ABB9C4BB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3E7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3E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E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3E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3E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3E7A"/>
    <w:rPr>
      <w:b/>
      <w:bCs/>
    </w:rPr>
  </w:style>
  <w:style w:type="paragraph" w:customStyle="1" w:styleId="general-disclaimer">
    <w:name w:val="general-disclaimer"/>
    <w:basedOn w:val="Normal"/>
    <w:rsid w:val="009D3E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D3E7A"/>
    <w:rPr>
      <w:color w:val="0000FF"/>
      <w:u w:val="single"/>
    </w:rPr>
  </w:style>
  <w:style w:type="character" w:customStyle="1" w:styleId="divider">
    <w:name w:val="divider"/>
    <w:basedOn w:val="DefaultParagraphFont"/>
    <w:rsid w:val="009D3E7A"/>
  </w:style>
  <w:style w:type="character" w:customStyle="1" w:styleId="footer-extra-group">
    <w:name w:val="footer-extra-group"/>
    <w:basedOn w:val="DefaultParagraphFont"/>
    <w:rsid w:val="009D3E7A"/>
  </w:style>
  <w:style w:type="paragraph" w:customStyle="1" w:styleId="col-three-quarter">
    <w:name w:val="col-three-quarter"/>
    <w:basedOn w:val="Normal"/>
    <w:rsid w:val="005214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2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7127">
      <w:bodyDiv w:val="1"/>
      <w:marLeft w:val="0"/>
      <w:marRight w:val="0"/>
      <w:marTop w:val="0"/>
      <w:marBottom w:val="0"/>
      <w:divBdr>
        <w:top w:val="none" w:sz="0" w:space="0" w:color="auto"/>
        <w:left w:val="none" w:sz="0" w:space="0" w:color="auto"/>
        <w:bottom w:val="none" w:sz="0" w:space="0" w:color="auto"/>
        <w:right w:val="none" w:sz="0" w:space="0" w:color="auto"/>
      </w:divBdr>
    </w:div>
    <w:div w:id="161624538">
      <w:bodyDiv w:val="1"/>
      <w:marLeft w:val="0"/>
      <w:marRight w:val="0"/>
      <w:marTop w:val="0"/>
      <w:marBottom w:val="0"/>
      <w:divBdr>
        <w:top w:val="none" w:sz="0" w:space="0" w:color="auto"/>
        <w:left w:val="none" w:sz="0" w:space="0" w:color="auto"/>
        <w:bottom w:val="none" w:sz="0" w:space="0" w:color="auto"/>
        <w:right w:val="none" w:sz="0" w:space="0" w:color="auto"/>
      </w:divBdr>
      <w:divsChild>
        <w:div w:id="1021860045">
          <w:marLeft w:val="0"/>
          <w:marRight w:val="0"/>
          <w:marTop w:val="0"/>
          <w:marBottom w:val="0"/>
          <w:divBdr>
            <w:top w:val="none" w:sz="0" w:space="0" w:color="auto"/>
            <w:left w:val="none" w:sz="0" w:space="0" w:color="auto"/>
            <w:bottom w:val="none" w:sz="0" w:space="0" w:color="auto"/>
            <w:right w:val="none" w:sz="0" w:space="0" w:color="auto"/>
          </w:divBdr>
        </w:div>
      </w:divsChild>
    </w:div>
    <w:div w:id="1218711213">
      <w:bodyDiv w:val="1"/>
      <w:marLeft w:val="0"/>
      <w:marRight w:val="0"/>
      <w:marTop w:val="0"/>
      <w:marBottom w:val="0"/>
      <w:divBdr>
        <w:top w:val="none" w:sz="0" w:space="0" w:color="auto"/>
        <w:left w:val="none" w:sz="0" w:space="0" w:color="auto"/>
        <w:bottom w:val="none" w:sz="0" w:space="0" w:color="auto"/>
        <w:right w:val="none" w:sz="0" w:space="0" w:color="auto"/>
      </w:divBdr>
      <w:divsChild>
        <w:div w:id="1840924268">
          <w:marLeft w:val="0"/>
          <w:marRight w:val="0"/>
          <w:marTop w:val="0"/>
          <w:marBottom w:val="0"/>
          <w:divBdr>
            <w:top w:val="none" w:sz="0" w:space="0" w:color="auto"/>
            <w:left w:val="none" w:sz="0" w:space="0" w:color="auto"/>
            <w:bottom w:val="none" w:sz="0" w:space="0" w:color="auto"/>
            <w:right w:val="none" w:sz="0" w:space="0" w:color="auto"/>
          </w:divBdr>
          <w:divsChild>
            <w:div w:id="212618985">
              <w:marLeft w:val="0"/>
              <w:marRight w:val="0"/>
              <w:marTop w:val="0"/>
              <w:marBottom w:val="0"/>
              <w:divBdr>
                <w:top w:val="none" w:sz="0" w:space="0" w:color="auto"/>
                <w:left w:val="none" w:sz="0" w:space="0" w:color="auto"/>
                <w:bottom w:val="none" w:sz="0" w:space="0" w:color="auto"/>
                <w:right w:val="none" w:sz="0" w:space="0" w:color="auto"/>
              </w:divBdr>
              <w:divsChild>
                <w:div w:id="1578634151">
                  <w:marLeft w:val="0"/>
                  <w:marRight w:val="0"/>
                  <w:marTop w:val="0"/>
                  <w:marBottom w:val="0"/>
                  <w:divBdr>
                    <w:top w:val="none" w:sz="0" w:space="0" w:color="auto"/>
                    <w:left w:val="none" w:sz="0" w:space="0" w:color="auto"/>
                    <w:bottom w:val="none" w:sz="0" w:space="0" w:color="auto"/>
                    <w:right w:val="none" w:sz="0" w:space="0" w:color="auto"/>
                  </w:divBdr>
                  <w:divsChild>
                    <w:div w:id="1379276243">
                      <w:marLeft w:val="0"/>
                      <w:marRight w:val="0"/>
                      <w:marTop w:val="0"/>
                      <w:marBottom w:val="0"/>
                      <w:divBdr>
                        <w:top w:val="none" w:sz="0" w:space="0" w:color="auto"/>
                        <w:left w:val="none" w:sz="0" w:space="0" w:color="auto"/>
                        <w:bottom w:val="none" w:sz="0" w:space="0" w:color="auto"/>
                        <w:right w:val="none" w:sz="0" w:space="0" w:color="auto"/>
                      </w:divBdr>
                      <w:divsChild>
                        <w:div w:id="1339960992">
                          <w:marLeft w:val="0"/>
                          <w:marRight w:val="0"/>
                          <w:marTop w:val="0"/>
                          <w:marBottom w:val="0"/>
                          <w:divBdr>
                            <w:top w:val="none" w:sz="0" w:space="0" w:color="auto"/>
                            <w:left w:val="none" w:sz="0" w:space="0" w:color="auto"/>
                            <w:bottom w:val="none" w:sz="0" w:space="0" w:color="auto"/>
                            <w:right w:val="none" w:sz="0" w:space="0" w:color="auto"/>
                          </w:divBdr>
                          <w:divsChild>
                            <w:div w:id="1904949625">
                              <w:marLeft w:val="0"/>
                              <w:marRight w:val="0"/>
                              <w:marTop w:val="0"/>
                              <w:marBottom w:val="300"/>
                              <w:divBdr>
                                <w:top w:val="none" w:sz="0" w:space="0" w:color="auto"/>
                                <w:left w:val="none" w:sz="0" w:space="0" w:color="auto"/>
                                <w:bottom w:val="none" w:sz="0" w:space="0" w:color="auto"/>
                                <w:right w:val="none" w:sz="0" w:space="0" w:color="auto"/>
                              </w:divBdr>
                              <w:divsChild>
                                <w:div w:id="1544177263">
                                  <w:marLeft w:val="0"/>
                                  <w:marRight w:val="0"/>
                                  <w:marTop w:val="0"/>
                                  <w:marBottom w:val="0"/>
                                  <w:divBdr>
                                    <w:top w:val="none" w:sz="0" w:space="0" w:color="auto"/>
                                    <w:left w:val="none" w:sz="0" w:space="0" w:color="auto"/>
                                    <w:bottom w:val="none" w:sz="0" w:space="0" w:color="auto"/>
                                    <w:right w:val="none" w:sz="0" w:space="0" w:color="auto"/>
                                  </w:divBdr>
                                  <w:divsChild>
                                    <w:div w:id="1332417696">
                                      <w:marLeft w:val="0"/>
                                      <w:marRight w:val="0"/>
                                      <w:marTop w:val="0"/>
                                      <w:marBottom w:val="0"/>
                                      <w:divBdr>
                                        <w:top w:val="none" w:sz="0" w:space="0" w:color="auto"/>
                                        <w:left w:val="none" w:sz="0" w:space="0" w:color="auto"/>
                                        <w:bottom w:val="none" w:sz="0" w:space="0" w:color="auto"/>
                                        <w:right w:val="none" w:sz="0" w:space="0" w:color="auto"/>
                                      </w:divBdr>
                                      <w:divsChild>
                                        <w:div w:id="1520074062">
                                          <w:marLeft w:val="0"/>
                                          <w:marRight w:val="0"/>
                                          <w:marTop w:val="0"/>
                                          <w:marBottom w:val="0"/>
                                          <w:divBdr>
                                            <w:top w:val="none" w:sz="0" w:space="0" w:color="auto"/>
                                            <w:left w:val="none" w:sz="0" w:space="0" w:color="auto"/>
                                            <w:bottom w:val="none" w:sz="0" w:space="0" w:color="auto"/>
                                            <w:right w:val="none" w:sz="0" w:space="0" w:color="auto"/>
                                          </w:divBdr>
                                          <w:divsChild>
                                            <w:div w:id="1547335073">
                                              <w:marLeft w:val="0"/>
                                              <w:marRight w:val="0"/>
                                              <w:marTop w:val="0"/>
                                              <w:marBottom w:val="0"/>
                                              <w:divBdr>
                                                <w:top w:val="none" w:sz="0" w:space="0" w:color="auto"/>
                                                <w:left w:val="none" w:sz="0" w:space="0" w:color="auto"/>
                                                <w:bottom w:val="none" w:sz="0" w:space="0" w:color="auto"/>
                                                <w:right w:val="none" w:sz="0" w:space="0" w:color="auto"/>
                                              </w:divBdr>
                                              <w:divsChild>
                                                <w:div w:id="1529637381">
                                                  <w:marLeft w:val="0"/>
                                                  <w:marRight w:val="0"/>
                                                  <w:marTop w:val="0"/>
                                                  <w:marBottom w:val="0"/>
                                                  <w:divBdr>
                                                    <w:top w:val="none" w:sz="0" w:space="0" w:color="auto"/>
                                                    <w:left w:val="none" w:sz="0" w:space="0" w:color="auto"/>
                                                    <w:bottom w:val="none" w:sz="0" w:space="0" w:color="auto"/>
                                                    <w:right w:val="none" w:sz="0" w:space="0" w:color="auto"/>
                                                  </w:divBdr>
                                                  <w:divsChild>
                                                    <w:div w:id="2021925797">
                                                      <w:marLeft w:val="0"/>
                                                      <w:marRight w:val="0"/>
                                                      <w:marTop w:val="0"/>
                                                      <w:marBottom w:val="0"/>
                                                      <w:divBdr>
                                                        <w:top w:val="none" w:sz="0" w:space="0" w:color="auto"/>
                                                        <w:left w:val="none" w:sz="0" w:space="0" w:color="auto"/>
                                                        <w:bottom w:val="none" w:sz="0" w:space="0" w:color="auto"/>
                                                        <w:right w:val="none" w:sz="0" w:space="0" w:color="auto"/>
                                                      </w:divBdr>
                                                      <w:divsChild>
                                                        <w:div w:id="2139757870">
                                                          <w:marLeft w:val="0"/>
                                                          <w:marRight w:val="0"/>
                                                          <w:marTop w:val="0"/>
                                                          <w:marBottom w:val="0"/>
                                                          <w:divBdr>
                                                            <w:top w:val="none" w:sz="0" w:space="0" w:color="auto"/>
                                                            <w:left w:val="none" w:sz="0" w:space="0" w:color="auto"/>
                                                            <w:bottom w:val="none" w:sz="0" w:space="0" w:color="auto"/>
                                                            <w:right w:val="none" w:sz="0" w:space="0" w:color="auto"/>
                                                          </w:divBdr>
                                                          <w:divsChild>
                                                            <w:div w:id="1403865400">
                                                              <w:marLeft w:val="0"/>
                                                              <w:marRight w:val="465"/>
                                                              <w:marTop w:val="0"/>
                                                              <w:marBottom w:val="0"/>
                                                              <w:divBdr>
                                                                <w:top w:val="none" w:sz="0" w:space="0" w:color="auto"/>
                                                                <w:left w:val="none" w:sz="0" w:space="0" w:color="auto"/>
                                                                <w:bottom w:val="none" w:sz="0" w:space="0" w:color="auto"/>
                                                                <w:right w:val="none" w:sz="0" w:space="0" w:color="auto"/>
                                                              </w:divBdr>
                                                              <w:divsChild>
                                                                <w:div w:id="34158004">
                                                                  <w:marLeft w:val="0"/>
                                                                  <w:marRight w:val="0"/>
                                                                  <w:marTop w:val="0"/>
                                                                  <w:marBottom w:val="0"/>
                                                                  <w:divBdr>
                                                                    <w:top w:val="none" w:sz="0" w:space="0" w:color="auto"/>
                                                                    <w:left w:val="none" w:sz="0" w:space="0" w:color="auto"/>
                                                                    <w:bottom w:val="none" w:sz="0" w:space="0" w:color="auto"/>
                                                                    <w:right w:val="none" w:sz="0" w:space="0" w:color="auto"/>
                                                                  </w:divBdr>
                                                                </w:div>
                                                              </w:divsChild>
                                                            </w:div>
                                                            <w:div w:id="1406491641">
                                                              <w:marLeft w:val="0"/>
                                                              <w:marRight w:val="0"/>
                                                              <w:marTop w:val="0"/>
                                                              <w:marBottom w:val="0"/>
                                                              <w:divBdr>
                                                                <w:top w:val="none" w:sz="0" w:space="0" w:color="auto"/>
                                                                <w:left w:val="none" w:sz="0" w:space="0" w:color="auto"/>
                                                                <w:bottom w:val="none" w:sz="0" w:space="0" w:color="auto"/>
                                                                <w:right w:val="none" w:sz="0" w:space="0" w:color="auto"/>
                                                              </w:divBdr>
                                                              <w:divsChild>
                                                                <w:div w:id="7948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768">
                                                      <w:marLeft w:val="0"/>
                                                      <w:marRight w:val="0"/>
                                                      <w:marTop w:val="0"/>
                                                      <w:marBottom w:val="0"/>
                                                      <w:divBdr>
                                                        <w:top w:val="none" w:sz="0" w:space="0" w:color="auto"/>
                                                        <w:left w:val="none" w:sz="0" w:space="0" w:color="auto"/>
                                                        <w:bottom w:val="none" w:sz="0" w:space="0" w:color="auto"/>
                                                        <w:right w:val="none" w:sz="0" w:space="0" w:color="auto"/>
                                                      </w:divBdr>
                                                      <w:divsChild>
                                                        <w:div w:id="1715155515">
                                                          <w:marLeft w:val="0"/>
                                                          <w:marRight w:val="0"/>
                                                          <w:marTop w:val="0"/>
                                                          <w:marBottom w:val="0"/>
                                                          <w:divBdr>
                                                            <w:top w:val="none" w:sz="0" w:space="0" w:color="auto"/>
                                                            <w:left w:val="none" w:sz="0" w:space="0" w:color="auto"/>
                                                            <w:bottom w:val="none" w:sz="0" w:space="0" w:color="auto"/>
                                                            <w:right w:val="none" w:sz="0" w:space="0" w:color="auto"/>
                                                          </w:divBdr>
                                                          <w:divsChild>
                                                            <w:div w:id="1345016022">
                                                              <w:marLeft w:val="0"/>
                                                              <w:marRight w:val="465"/>
                                                              <w:marTop w:val="0"/>
                                                              <w:marBottom w:val="0"/>
                                                              <w:divBdr>
                                                                <w:top w:val="none" w:sz="0" w:space="0" w:color="auto"/>
                                                                <w:left w:val="none" w:sz="0" w:space="0" w:color="auto"/>
                                                                <w:bottom w:val="none" w:sz="0" w:space="0" w:color="auto"/>
                                                                <w:right w:val="none" w:sz="0" w:space="0" w:color="auto"/>
                                                              </w:divBdr>
                                                              <w:divsChild>
                                                                <w:div w:id="1912353380">
                                                                  <w:marLeft w:val="0"/>
                                                                  <w:marRight w:val="0"/>
                                                                  <w:marTop w:val="0"/>
                                                                  <w:marBottom w:val="0"/>
                                                                  <w:divBdr>
                                                                    <w:top w:val="none" w:sz="0" w:space="0" w:color="auto"/>
                                                                    <w:left w:val="none" w:sz="0" w:space="0" w:color="auto"/>
                                                                    <w:bottom w:val="none" w:sz="0" w:space="0" w:color="auto"/>
                                                                    <w:right w:val="none" w:sz="0" w:space="0" w:color="auto"/>
                                                                  </w:divBdr>
                                                                </w:div>
                                                              </w:divsChild>
                                                            </w:div>
                                                            <w:div w:id="714736709">
                                                              <w:marLeft w:val="0"/>
                                                              <w:marRight w:val="0"/>
                                                              <w:marTop w:val="0"/>
                                                              <w:marBottom w:val="0"/>
                                                              <w:divBdr>
                                                                <w:top w:val="none" w:sz="0" w:space="0" w:color="auto"/>
                                                                <w:left w:val="none" w:sz="0" w:space="0" w:color="auto"/>
                                                                <w:bottom w:val="none" w:sz="0" w:space="0" w:color="auto"/>
                                                                <w:right w:val="none" w:sz="0" w:space="0" w:color="auto"/>
                                                              </w:divBdr>
                                                              <w:divsChild>
                                                                <w:div w:id="149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4730">
                                                      <w:marLeft w:val="0"/>
                                                      <w:marRight w:val="0"/>
                                                      <w:marTop w:val="0"/>
                                                      <w:marBottom w:val="0"/>
                                                      <w:divBdr>
                                                        <w:top w:val="none" w:sz="0" w:space="0" w:color="auto"/>
                                                        <w:left w:val="none" w:sz="0" w:space="0" w:color="auto"/>
                                                        <w:bottom w:val="none" w:sz="0" w:space="0" w:color="auto"/>
                                                        <w:right w:val="none" w:sz="0" w:space="0" w:color="auto"/>
                                                      </w:divBdr>
                                                      <w:divsChild>
                                                        <w:div w:id="1643004555">
                                                          <w:marLeft w:val="0"/>
                                                          <w:marRight w:val="0"/>
                                                          <w:marTop w:val="0"/>
                                                          <w:marBottom w:val="0"/>
                                                          <w:divBdr>
                                                            <w:top w:val="none" w:sz="0" w:space="0" w:color="auto"/>
                                                            <w:left w:val="none" w:sz="0" w:space="0" w:color="auto"/>
                                                            <w:bottom w:val="none" w:sz="0" w:space="0" w:color="auto"/>
                                                            <w:right w:val="none" w:sz="0" w:space="0" w:color="auto"/>
                                                          </w:divBdr>
                                                          <w:divsChild>
                                                            <w:div w:id="1608274868">
                                                              <w:marLeft w:val="0"/>
                                                              <w:marRight w:val="465"/>
                                                              <w:marTop w:val="0"/>
                                                              <w:marBottom w:val="0"/>
                                                              <w:divBdr>
                                                                <w:top w:val="none" w:sz="0" w:space="0" w:color="auto"/>
                                                                <w:left w:val="none" w:sz="0" w:space="0" w:color="auto"/>
                                                                <w:bottom w:val="none" w:sz="0" w:space="0" w:color="auto"/>
                                                                <w:right w:val="none" w:sz="0" w:space="0" w:color="auto"/>
                                                              </w:divBdr>
                                                              <w:divsChild>
                                                                <w:div w:id="277182174">
                                                                  <w:marLeft w:val="0"/>
                                                                  <w:marRight w:val="0"/>
                                                                  <w:marTop w:val="0"/>
                                                                  <w:marBottom w:val="0"/>
                                                                  <w:divBdr>
                                                                    <w:top w:val="none" w:sz="0" w:space="0" w:color="auto"/>
                                                                    <w:left w:val="none" w:sz="0" w:space="0" w:color="auto"/>
                                                                    <w:bottom w:val="none" w:sz="0" w:space="0" w:color="auto"/>
                                                                    <w:right w:val="none" w:sz="0" w:space="0" w:color="auto"/>
                                                                  </w:divBdr>
                                                                </w:div>
                                                              </w:divsChild>
                                                            </w:div>
                                                            <w:div w:id="1783188021">
                                                              <w:marLeft w:val="0"/>
                                                              <w:marRight w:val="0"/>
                                                              <w:marTop w:val="0"/>
                                                              <w:marBottom w:val="0"/>
                                                              <w:divBdr>
                                                                <w:top w:val="none" w:sz="0" w:space="0" w:color="auto"/>
                                                                <w:left w:val="none" w:sz="0" w:space="0" w:color="auto"/>
                                                                <w:bottom w:val="none" w:sz="0" w:space="0" w:color="auto"/>
                                                                <w:right w:val="none" w:sz="0" w:space="0" w:color="auto"/>
                                                              </w:divBdr>
                                                              <w:divsChild>
                                                                <w:div w:id="20996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02861">
                                  <w:marLeft w:val="0"/>
                                  <w:marRight w:val="0"/>
                                  <w:marTop w:val="0"/>
                                  <w:marBottom w:val="0"/>
                                  <w:divBdr>
                                    <w:top w:val="none" w:sz="0" w:space="0" w:color="auto"/>
                                    <w:left w:val="none" w:sz="0" w:space="0" w:color="auto"/>
                                    <w:bottom w:val="none" w:sz="0" w:space="0" w:color="auto"/>
                                    <w:right w:val="none" w:sz="0" w:space="0" w:color="auto"/>
                                  </w:divBdr>
                                  <w:divsChild>
                                    <w:div w:id="893269909">
                                      <w:marLeft w:val="0"/>
                                      <w:marRight w:val="0"/>
                                      <w:marTop w:val="0"/>
                                      <w:marBottom w:val="0"/>
                                      <w:divBdr>
                                        <w:top w:val="none" w:sz="0" w:space="0" w:color="auto"/>
                                        <w:left w:val="none" w:sz="0" w:space="0" w:color="auto"/>
                                        <w:bottom w:val="none" w:sz="0" w:space="0" w:color="auto"/>
                                        <w:right w:val="none" w:sz="0" w:space="0" w:color="auto"/>
                                      </w:divBdr>
                                      <w:divsChild>
                                        <w:div w:id="1844969630">
                                          <w:marLeft w:val="0"/>
                                          <w:marRight w:val="0"/>
                                          <w:marTop w:val="0"/>
                                          <w:marBottom w:val="0"/>
                                          <w:divBdr>
                                            <w:top w:val="none" w:sz="0" w:space="0" w:color="auto"/>
                                            <w:left w:val="none" w:sz="0" w:space="0" w:color="auto"/>
                                            <w:bottom w:val="none" w:sz="0" w:space="0" w:color="auto"/>
                                            <w:right w:val="none" w:sz="0" w:space="0" w:color="auto"/>
                                          </w:divBdr>
                                          <w:divsChild>
                                            <w:div w:id="2061395337">
                                              <w:marLeft w:val="0"/>
                                              <w:marRight w:val="0"/>
                                              <w:marTop w:val="0"/>
                                              <w:marBottom w:val="0"/>
                                              <w:divBdr>
                                                <w:top w:val="none" w:sz="0" w:space="0" w:color="auto"/>
                                                <w:left w:val="none" w:sz="0" w:space="0" w:color="auto"/>
                                                <w:bottom w:val="none" w:sz="0" w:space="0" w:color="auto"/>
                                                <w:right w:val="none" w:sz="0" w:space="0" w:color="auto"/>
                                              </w:divBdr>
                                              <w:divsChild>
                                                <w:div w:id="2091925773">
                                                  <w:marLeft w:val="0"/>
                                                  <w:marRight w:val="0"/>
                                                  <w:marTop w:val="0"/>
                                                  <w:marBottom w:val="0"/>
                                                  <w:divBdr>
                                                    <w:top w:val="none" w:sz="0" w:space="0" w:color="auto"/>
                                                    <w:left w:val="none" w:sz="0" w:space="0" w:color="auto"/>
                                                    <w:bottom w:val="none" w:sz="0" w:space="0" w:color="auto"/>
                                                    <w:right w:val="none" w:sz="0" w:space="0" w:color="auto"/>
                                                  </w:divBdr>
                                                  <w:divsChild>
                                                    <w:div w:id="1415517595">
                                                      <w:marLeft w:val="0"/>
                                                      <w:marRight w:val="0"/>
                                                      <w:marTop w:val="0"/>
                                                      <w:marBottom w:val="450"/>
                                                      <w:divBdr>
                                                        <w:top w:val="none" w:sz="0" w:space="0" w:color="auto"/>
                                                        <w:left w:val="none" w:sz="0" w:space="0" w:color="auto"/>
                                                        <w:bottom w:val="none" w:sz="0" w:space="0" w:color="auto"/>
                                                        <w:right w:val="none" w:sz="0" w:space="0" w:color="auto"/>
                                                      </w:divBdr>
                                                      <w:divsChild>
                                                        <w:div w:id="8661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7306">
                                                  <w:marLeft w:val="0"/>
                                                  <w:marRight w:val="0"/>
                                                  <w:marTop w:val="0"/>
                                                  <w:marBottom w:val="450"/>
                                                  <w:divBdr>
                                                    <w:top w:val="none" w:sz="0" w:space="0" w:color="auto"/>
                                                    <w:left w:val="none" w:sz="0" w:space="0" w:color="auto"/>
                                                    <w:bottom w:val="none" w:sz="0" w:space="0" w:color="auto"/>
                                                    <w:right w:val="none" w:sz="0" w:space="0" w:color="auto"/>
                                                  </w:divBdr>
                                                  <w:divsChild>
                                                    <w:div w:id="886986118">
                                                      <w:marLeft w:val="0"/>
                                                      <w:marRight w:val="0"/>
                                                      <w:marTop w:val="0"/>
                                                      <w:marBottom w:val="0"/>
                                                      <w:divBdr>
                                                        <w:top w:val="none" w:sz="0" w:space="0" w:color="auto"/>
                                                        <w:left w:val="none" w:sz="0" w:space="0" w:color="auto"/>
                                                        <w:bottom w:val="none" w:sz="0" w:space="0" w:color="auto"/>
                                                        <w:right w:val="none" w:sz="0" w:space="0" w:color="auto"/>
                                                      </w:divBdr>
                                                    </w:div>
                                                  </w:divsChild>
                                                </w:div>
                                                <w:div w:id="545682116">
                                                  <w:marLeft w:val="0"/>
                                                  <w:marRight w:val="0"/>
                                                  <w:marTop w:val="0"/>
                                                  <w:marBottom w:val="450"/>
                                                  <w:divBdr>
                                                    <w:top w:val="none" w:sz="0" w:space="0" w:color="auto"/>
                                                    <w:left w:val="none" w:sz="0" w:space="0" w:color="auto"/>
                                                    <w:bottom w:val="none" w:sz="0" w:space="0" w:color="auto"/>
                                                    <w:right w:val="none" w:sz="0" w:space="0" w:color="auto"/>
                                                  </w:divBdr>
                                                  <w:divsChild>
                                                    <w:div w:id="1620379619">
                                                      <w:marLeft w:val="0"/>
                                                      <w:marRight w:val="0"/>
                                                      <w:marTop w:val="0"/>
                                                      <w:marBottom w:val="0"/>
                                                      <w:divBdr>
                                                        <w:top w:val="none" w:sz="0" w:space="0" w:color="auto"/>
                                                        <w:left w:val="none" w:sz="0" w:space="0" w:color="auto"/>
                                                        <w:bottom w:val="none" w:sz="0" w:space="0" w:color="auto"/>
                                                        <w:right w:val="none" w:sz="0" w:space="0" w:color="auto"/>
                                                      </w:divBdr>
                                                    </w:div>
                                                  </w:divsChild>
                                                </w:div>
                                                <w:div w:id="180945039">
                                                  <w:marLeft w:val="0"/>
                                                  <w:marRight w:val="0"/>
                                                  <w:marTop w:val="0"/>
                                                  <w:marBottom w:val="450"/>
                                                  <w:divBdr>
                                                    <w:top w:val="none" w:sz="0" w:space="0" w:color="auto"/>
                                                    <w:left w:val="none" w:sz="0" w:space="0" w:color="auto"/>
                                                    <w:bottom w:val="none" w:sz="0" w:space="0" w:color="auto"/>
                                                    <w:right w:val="none" w:sz="0" w:space="0" w:color="auto"/>
                                                  </w:divBdr>
                                                  <w:divsChild>
                                                    <w:div w:id="19281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0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6237">
                  <w:marLeft w:val="0"/>
                  <w:marRight w:val="0"/>
                  <w:marTop w:val="0"/>
                  <w:marBottom w:val="0"/>
                  <w:divBdr>
                    <w:top w:val="none" w:sz="0" w:space="0" w:color="auto"/>
                    <w:left w:val="none" w:sz="0" w:space="0" w:color="auto"/>
                    <w:bottom w:val="none" w:sz="0" w:space="0" w:color="auto"/>
                    <w:right w:val="none" w:sz="0" w:space="0" w:color="auto"/>
                  </w:divBdr>
                  <w:divsChild>
                    <w:div w:id="1962489559">
                      <w:marLeft w:val="-7125"/>
                      <w:marRight w:val="0"/>
                      <w:marTop w:val="0"/>
                      <w:marBottom w:val="0"/>
                      <w:divBdr>
                        <w:top w:val="none" w:sz="0" w:space="0" w:color="auto"/>
                        <w:left w:val="none" w:sz="0" w:space="0" w:color="auto"/>
                        <w:bottom w:val="none" w:sz="0" w:space="0" w:color="auto"/>
                        <w:right w:val="none" w:sz="0" w:space="0" w:color="auto"/>
                      </w:divBdr>
                      <w:divsChild>
                        <w:div w:id="1490948237">
                          <w:marLeft w:val="0"/>
                          <w:marRight w:val="0"/>
                          <w:marTop w:val="0"/>
                          <w:marBottom w:val="0"/>
                          <w:divBdr>
                            <w:top w:val="none" w:sz="0" w:space="0" w:color="auto"/>
                            <w:left w:val="none" w:sz="0" w:space="0" w:color="auto"/>
                            <w:bottom w:val="none" w:sz="0" w:space="0" w:color="auto"/>
                            <w:right w:val="none" w:sz="0" w:space="0" w:color="auto"/>
                          </w:divBdr>
                          <w:divsChild>
                            <w:div w:id="6001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455">
                  <w:marLeft w:val="0"/>
                  <w:marRight w:val="0"/>
                  <w:marTop w:val="0"/>
                  <w:marBottom w:val="0"/>
                  <w:divBdr>
                    <w:top w:val="none" w:sz="0" w:space="0" w:color="auto"/>
                    <w:left w:val="none" w:sz="0" w:space="0" w:color="auto"/>
                    <w:bottom w:val="none" w:sz="0" w:space="0" w:color="auto"/>
                    <w:right w:val="none" w:sz="0" w:space="0" w:color="auto"/>
                  </w:divBdr>
                  <w:divsChild>
                    <w:div w:id="1894150895">
                      <w:marLeft w:val="0"/>
                      <w:marRight w:val="0"/>
                      <w:marTop w:val="0"/>
                      <w:marBottom w:val="0"/>
                      <w:divBdr>
                        <w:top w:val="none" w:sz="0" w:space="0" w:color="auto"/>
                        <w:left w:val="none" w:sz="0" w:space="0" w:color="auto"/>
                        <w:bottom w:val="none" w:sz="0" w:space="0" w:color="auto"/>
                        <w:right w:val="none" w:sz="0" w:space="0" w:color="auto"/>
                      </w:divBdr>
                      <w:divsChild>
                        <w:div w:id="4019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1697">
                  <w:marLeft w:val="0"/>
                  <w:marRight w:val="0"/>
                  <w:marTop w:val="0"/>
                  <w:marBottom w:val="0"/>
                  <w:divBdr>
                    <w:top w:val="none" w:sz="0" w:space="0" w:color="auto"/>
                    <w:left w:val="none" w:sz="0" w:space="0" w:color="auto"/>
                    <w:bottom w:val="none" w:sz="0" w:space="0" w:color="auto"/>
                    <w:right w:val="none" w:sz="0" w:space="0" w:color="auto"/>
                  </w:divBdr>
                  <w:divsChild>
                    <w:div w:id="758329912">
                      <w:marLeft w:val="0"/>
                      <w:marRight w:val="0"/>
                      <w:marTop w:val="0"/>
                      <w:marBottom w:val="0"/>
                      <w:divBdr>
                        <w:top w:val="none" w:sz="0" w:space="0" w:color="auto"/>
                        <w:left w:val="none" w:sz="0" w:space="0" w:color="auto"/>
                        <w:bottom w:val="none" w:sz="0" w:space="0" w:color="auto"/>
                        <w:right w:val="none" w:sz="0" w:space="0" w:color="auto"/>
                      </w:divBdr>
                      <w:divsChild>
                        <w:div w:id="1487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9902">
                  <w:marLeft w:val="0"/>
                  <w:marRight w:val="0"/>
                  <w:marTop w:val="0"/>
                  <w:marBottom w:val="0"/>
                  <w:divBdr>
                    <w:top w:val="none" w:sz="0" w:space="0" w:color="auto"/>
                    <w:left w:val="none" w:sz="0" w:space="0" w:color="auto"/>
                    <w:bottom w:val="none" w:sz="0" w:space="0" w:color="auto"/>
                    <w:right w:val="none" w:sz="0" w:space="0" w:color="auto"/>
                  </w:divBdr>
                  <w:divsChild>
                    <w:div w:id="757597877">
                      <w:marLeft w:val="0"/>
                      <w:marRight w:val="0"/>
                      <w:marTop w:val="0"/>
                      <w:marBottom w:val="0"/>
                      <w:divBdr>
                        <w:top w:val="none" w:sz="0" w:space="0" w:color="auto"/>
                        <w:left w:val="none" w:sz="0" w:space="0" w:color="auto"/>
                        <w:bottom w:val="none" w:sz="0" w:space="0" w:color="auto"/>
                        <w:right w:val="none" w:sz="0" w:space="0" w:color="auto"/>
                      </w:divBdr>
                      <w:divsChild>
                        <w:div w:id="17557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3606">
          <w:marLeft w:val="0"/>
          <w:marRight w:val="0"/>
          <w:marTop w:val="0"/>
          <w:marBottom w:val="0"/>
          <w:divBdr>
            <w:top w:val="none" w:sz="0" w:space="0" w:color="auto"/>
            <w:left w:val="none" w:sz="0" w:space="0" w:color="auto"/>
            <w:bottom w:val="none" w:sz="0" w:space="0" w:color="auto"/>
            <w:right w:val="none" w:sz="0" w:space="0" w:color="auto"/>
          </w:divBdr>
          <w:divsChild>
            <w:div w:id="5793710">
              <w:marLeft w:val="0"/>
              <w:marRight w:val="0"/>
              <w:marTop w:val="0"/>
              <w:marBottom w:val="0"/>
              <w:divBdr>
                <w:top w:val="none" w:sz="0" w:space="0" w:color="auto"/>
                <w:left w:val="none" w:sz="0" w:space="0" w:color="auto"/>
                <w:bottom w:val="none" w:sz="0" w:space="0" w:color="auto"/>
                <w:right w:val="none" w:sz="0" w:space="0" w:color="auto"/>
              </w:divBdr>
              <w:divsChild>
                <w:div w:id="1271157469">
                  <w:marLeft w:val="0"/>
                  <w:marRight w:val="0"/>
                  <w:marTop w:val="0"/>
                  <w:marBottom w:val="0"/>
                  <w:divBdr>
                    <w:top w:val="none" w:sz="0" w:space="0" w:color="auto"/>
                    <w:left w:val="none" w:sz="0" w:space="0" w:color="auto"/>
                    <w:bottom w:val="none" w:sz="0" w:space="0" w:color="auto"/>
                    <w:right w:val="none" w:sz="0" w:space="0" w:color="auto"/>
                  </w:divBdr>
                </w:div>
              </w:divsChild>
            </w:div>
            <w:div w:id="543373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91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Tara</dc:creator>
  <cp:keywords/>
  <dc:description/>
  <cp:lastModifiedBy>Cooper, Tara</cp:lastModifiedBy>
  <cp:revision>6</cp:revision>
  <cp:lastPrinted>2023-03-03T16:12:00Z</cp:lastPrinted>
  <dcterms:created xsi:type="dcterms:W3CDTF">2023-03-03T15:47:00Z</dcterms:created>
  <dcterms:modified xsi:type="dcterms:W3CDTF">2023-03-24T16:39:00Z</dcterms:modified>
</cp:coreProperties>
</file>